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530"/>
        <w:gridCol w:w="1890"/>
        <w:gridCol w:w="3420"/>
      </w:tblGrid>
      <w:tr w:rsidR="00042DBA" w:rsidRPr="00C67F0A" w14:paraId="77C7763E" w14:textId="77777777" w:rsidTr="000A68F7">
        <w:trPr>
          <w:trHeight w:val="312"/>
        </w:trPr>
        <w:tc>
          <w:tcPr>
            <w:tcW w:w="9648" w:type="dxa"/>
            <w:gridSpan w:val="4"/>
            <w:noWrap/>
            <w:vAlign w:val="center"/>
          </w:tcPr>
          <w:p w14:paraId="0E413CD5" w14:textId="0CB47694" w:rsidR="00042DBA" w:rsidRPr="00C67F0A" w:rsidRDefault="000B6AFB" w:rsidP="000A68F7">
            <w:pPr>
              <w:ind w:left="720"/>
              <w:jc w:val="center"/>
              <w:rPr>
                <w:sz w:val="28"/>
                <w:szCs w:val="28"/>
              </w:rPr>
            </w:pPr>
            <w:r>
              <w:rPr>
                <w:b/>
                <w:sz w:val="28"/>
                <w:szCs w:val="28"/>
              </w:rPr>
              <w:t>CM</w:t>
            </w:r>
            <w:r w:rsidR="00E37FFA">
              <w:rPr>
                <w:b/>
                <w:sz w:val="28"/>
                <w:szCs w:val="28"/>
              </w:rPr>
              <w:t>PE 112 Programming Fundamentals</w:t>
            </w:r>
          </w:p>
        </w:tc>
      </w:tr>
      <w:tr w:rsidR="00042DBA" w:rsidRPr="00C67F0A" w14:paraId="4463C870" w14:textId="77777777" w:rsidTr="000A68F7">
        <w:trPr>
          <w:trHeight w:val="312"/>
        </w:trPr>
        <w:tc>
          <w:tcPr>
            <w:tcW w:w="9648" w:type="dxa"/>
            <w:gridSpan w:val="4"/>
            <w:noWrap/>
            <w:vAlign w:val="center"/>
          </w:tcPr>
          <w:p w14:paraId="3A101193" w14:textId="2BE38CDE" w:rsidR="00042DBA" w:rsidRDefault="00042DBA" w:rsidP="00B14F6A">
            <w:pPr>
              <w:rPr>
                <w:sz w:val="20"/>
                <w:szCs w:val="20"/>
              </w:rPr>
            </w:pPr>
            <w:r w:rsidRPr="00C67F0A">
              <w:rPr>
                <w:b/>
                <w:sz w:val="20"/>
                <w:szCs w:val="20"/>
              </w:rPr>
              <w:t>Department:</w:t>
            </w:r>
            <w:r w:rsidRPr="00C67F0A">
              <w:rPr>
                <w:sz w:val="20"/>
                <w:szCs w:val="20"/>
              </w:rPr>
              <w:t xml:space="preserve"> </w:t>
            </w:r>
            <w:r w:rsidR="000B6AFB">
              <w:rPr>
                <w:sz w:val="20"/>
                <w:szCs w:val="20"/>
              </w:rPr>
              <w:t>Computer Engineering</w:t>
            </w:r>
          </w:p>
          <w:p w14:paraId="157F015B" w14:textId="77777777" w:rsidR="00B14F6A" w:rsidRPr="00C67F0A" w:rsidRDefault="00B14F6A" w:rsidP="00B14F6A">
            <w:pPr>
              <w:rPr>
                <w:sz w:val="20"/>
                <w:szCs w:val="20"/>
              </w:rPr>
            </w:pPr>
          </w:p>
        </w:tc>
      </w:tr>
      <w:tr w:rsidR="002C4C36" w:rsidRPr="00C67F0A" w14:paraId="4166F465" w14:textId="77777777" w:rsidTr="000A68F7">
        <w:trPr>
          <w:trHeight w:val="312"/>
        </w:trPr>
        <w:tc>
          <w:tcPr>
            <w:tcW w:w="9648" w:type="dxa"/>
            <w:gridSpan w:val="4"/>
            <w:noWrap/>
            <w:vAlign w:val="center"/>
          </w:tcPr>
          <w:p w14:paraId="430D5C5C" w14:textId="4B5B552F" w:rsidR="002C4C36" w:rsidRDefault="002C4C36" w:rsidP="000A68F7">
            <w:pPr>
              <w:rPr>
                <w:b/>
                <w:sz w:val="20"/>
                <w:szCs w:val="20"/>
              </w:rPr>
            </w:pPr>
            <w:r>
              <w:rPr>
                <w:b/>
                <w:sz w:val="20"/>
                <w:szCs w:val="20"/>
              </w:rPr>
              <w:t>Instructor Information</w:t>
            </w:r>
            <w:r w:rsidR="009134B6">
              <w:rPr>
                <w:b/>
                <w:sz w:val="20"/>
                <w:szCs w:val="20"/>
              </w:rPr>
              <w:t>:</w:t>
            </w:r>
          </w:p>
          <w:p w14:paraId="416586C1" w14:textId="1A78A196" w:rsidR="00E37FFA" w:rsidRDefault="003B18F6" w:rsidP="000A68F7">
            <w:pPr>
              <w:rPr>
                <w:sz w:val="20"/>
                <w:szCs w:val="20"/>
              </w:rPr>
            </w:pPr>
            <w:r w:rsidRPr="003B18F6">
              <w:rPr>
                <w:b/>
                <w:sz w:val="20"/>
                <w:szCs w:val="20"/>
              </w:rPr>
              <w:t>Gr 01</w:t>
            </w:r>
            <w:r w:rsidR="002C4C36">
              <w:rPr>
                <w:b/>
                <w:sz w:val="20"/>
                <w:szCs w:val="20"/>
              </w:rPr>
              <w:t xml:space="preserve">: </w:t>
            </w:r>
            <w:r w:rsidR="00343636">
              <w:rPr>
                <w:sz w:val="20"/>
                <w:szCs w:val="20"/>
              </w:rPr>
              <w:t>Prof. Dr. Dogu Arifler</w:t>
            </w:r>
            <w:r w:rsidR="00E37FFA">
              <w:rPr>
                <w:sz w:val="20"/>
                <w:szCs w:val="20"/>
              </w:rPr>
              <w:t xml:space="preserve"> </w:t>
            </w:r>
            <w:r w:rsidR="002C4C36" w:rsidRPr="002C4C36">
              <w:rPr>
                <w:b/>
                <w:sz w:val="20"/>
                <w:szCs w:val="20"/>
              </w:rPr>
              <w:t>E-mail:</w:t>
            </w:r>
            <w:r w:rsidR="00343636">
              <w:rPr>
                <w:sz w:val="20"/>
                <w:szCs w:val="20"/>
              </w:rPr>
              <w:t xml:space="preserve"> </w:t>
            </w:r>
            <w:hyperlink r:id="rId5" w:history="1">
              <w:r w:rsidR="00E37FFA" w:rsidRPr="008E6F68">
                <w:rPr>
                  <w:rStyle w:val="Hyperlink"/>
                  <w:sz w:val="20"/>
                  <w:szCs w:val="20"/>
                </w:rPr>
                <w:t>dogu.arifler@emu.edu.tr</w:t>
              </w:r>
            </w:hyperlink>
            <w:r w:rsidR="00E37FFA">
              <w:rPr>
                <w:sz w:val="20"/>
                <w:szCs w:val="20"/>
              </w:rPr>
              <w:t xml:space="preserve"> </w:t>
            </w:r>
            <w:r w:rsidR="002C4C36">
              <w:rPr>
                <w:b/>
                <w:sz w:val="20"/>
                <w:szCs w:val="20"/>
              </w:rPr>
              <w:t xml:space="preserve">Office: </w:t>
            </w:r>
            <w:r w:rsidR="00343636">
              <w:rPr>
                <w:sz w:val="20"/>
                <w:szCs w:val="20"/>
              </w:rPr>
              <w:t>CMPE 218</w:t>
            </w:r>
            <w:r w:rsidR="00E37FFA">
              <w:rPr>
                <w:sz w:val="20"/>
                <w:szCs w:val="20"/>
              </w:rPr>
              <w:t xml:space="preserve"> </w:t>
            </w:r>
            <w:r w:rsidR="002C4C36">
              <w:rPr>
                <w:b/>
                <w:sz w:val="20"/>
                <w:szCs w:val="20"/>
              </w:rPr>
              <w:t xml:space="preserve">Office Tel: </w:t>
            </w:r>
            <w:r w:rsidR="00343636">
              <w:rPr>
                <w:sz w:val="20"/>
                <w:szCs w:val="20"/>
              </w:rPr>
              <w:t>1192</w:t>
            </w:r>
            <w:r w:rsidR="002C4C36">
              <w:rPr>
                <w:sz w:val="20"/>
                <w:szCs w:val="20"/>
              </w:rPr>
              <w:t xml:space="preserve">   </w:t>
            </w:r>
          </w:p>
          <w:p w14:paraId="1D15919B" w14:textId="15B8E811" w:rsidR="002C4C36" w:rsidRDefault="003B18F6" w:rsidP="000A68F7">
            <w:pPr>
              <w:rPr>
                <w:sz w:val="20"/>
                <w:szCs w:val="20"/>
              </w:rPr>
            </w:pPr>
            <w:r>
              <w:rPr>
                <w:b/>
                <w:sz w:val="20"/>
                <w:szCs w:val="20"/>
              </w:rPr>
              <w:t>Gr 02</w:t>
            </w:r>
            <w:r w:rsidR="00E37FFA">
              <w:rPr>
                <w:b/>
                <w:sz w:val="20"/>
                <w:szCs w:val="20"/>
              </w:rPr>
              <w:t xml:space="preserve">: </w:t>
            </w:r>
            <w:r w:rsidR="00E37FFA" w:rsidRPr="00E8087B">
              <w:rPr>
                <w:sz w:val="20"/>
                <w:szCs w:val="20"/>
              </w:rPr>
              <w:t xml:space="preserve">Prof. Dr. </w:t>
            </w:r>
            <w:r w:rsidR="00E37FFA">
              <w:rPr>
                <w:sz w:val="20"/>
                <w:szCs w:val="20"/>
              </w:rPr>
              <w:t xml:space="preserve">Marifi </w:t>
            </w:r>
            <w:r>
              <w:rPr>
                <w:sz w:val="20"/>
                <w:szCs w:val="20"/>
                <w:lang w:val="tr-TR"/>
              </w:rPr>
              <w:t>Güler</w:t>
            </w:r>
            <w:r w:rsidR="00E37FFA">
              <w:rPr>
                <w:sz w:val="20"/>
                <w:szCs w:val="20"/>
              </w:rPr>
              <w:t xml:space="preserve"> </w:t>
            </w:r>
            <w:r w:rsidR="00E37FFA" w:rsidRPr="002C4C36">
              <w:rPr>
                <w:b/>
                <w:sz w:val="20"/>
                <w:szCs w:val="20"/>
              </w:rPr>
              <w:t>E-mail:</w:t>
            </w:r>
            <w:r w:rsidR="00E37FFA">
              <w:rPr>
                <w:sz w:val="20"/>
                <w:szCs w:val="20"/>
              </w:rPr>
              <w:t xml:space="preserve"> </w:t>
            </w:r>
            <w:hyperlink r:id="rId6" w:history="1">
              <w:r w:rsidR="00E37FFA" w:rsidRPr="008E6F68">
                <w:rPr>
                  <w:rStyle w:val="Hyperlink"/>
                  <w:sz w:val="20"/>
                  <w:szCs w:val="20"/>
                </w:rPr>
                <w:t>marifi.guler@emu.edu.tr</w:t>
              </w:r>
            </w:hyperlink>
            <w:r w:rsidR="00E37FFA">
              <w:rPr>
                <w:sz w:val="20"/>
                <w:szCs w:val="20"/>
              </w:rPr>
              <w:t xml:space="preserve"> </w:t>
            </w:r>
            <w:r w:rsidR="00E37FFA" w:rsidRPr="005F748B">
              <w:rPr>
                <w:b/>
                <w:sz w:val="20"/>
                <w:szCs w:val="20"/>
              </w:rPr>
              <w:t>Office:</w:t>
            </w:r>
            <w:r w:rsidR="00E37FFA" w:rsidRPr="00E8087B">
              <w:rPr>
                <w:sz w:val="20"/>
                <w:szCs w:val="20"/>
              </w:rPr>
              <w:t xml:space="preserve"> CMPE</w:t>
            </w:r>
            <w:r w:rsidR="00E37FFA">
              <w:rPr>
                <w:sz w:val="20"/>
                <w:szCs w:val="20"/>
              </w:rPr>
              <w:t xml:space="preserve"> 209</w:t>
            </w:r>
            <w:r w:rsidR="002C4C36">
              <w:rPr>
                <w:sz w:val="20"/>
                <w:szCs w:val="20"/>
              </w:rPr>
              <w:t xml:space="preserve"> </w:t>
            </w:r>
            <w:r w:rsidR="00E37FFA" w:rsidRPr="00E37FFA">
              <w:rPr>
                <w:b/>
                <w:sz w:val="20"/>
                <w:szCs w:val="20"/>
              </w:rPr>
              <w:t>Office Tel:</w:t>
            </w:r>
            <w:r w:rsidR="00E37FFA">
              <w:rPr>
                <w:sz w:val="20"/>
                <w:szCs w:val="20"/>
              </w:rPr>
              <w:t xml:space="preserve"> 1120</w:t>
            </w:r>
            <w:r w:rsidR="002C4C36">
              <w:rPr>
                <w:sz w:val="20"/>
                <w:szCs w:val="20"/>
              </w:rPr>
              <w:t xml:space="preserve">               </w:t>
            </w:r>
          </w:p>
          <w:p w14:paraId="5F7FB59B" w14:textId="77777777" w:rsidR="002C4C36" w:rsidRPr="002C4C36" w:rsidRDefault="002C4C36" w:rsidP="000A68F7">
            <w:pPr>
              <w:rPr>
                <w:sz w:val="20"/>
                <w:szCs w:val="20"/>
              </w:rPr>
            </w:pPr>
            <w:r>
              <w:rPr>
                <w:sz w:val="20"/>
                <w:szCs w:val="20"/>
              </w:rPr>
              <w:t xml:space="preserve">               </w:t>
            </w:r>
          </w:p>
        </w:tc>
      </w:tr>
      <w:tr w:rsidR="002C4C36" w:rsidRPr="00C67F0A" w14:paraId="78C96D97" w14:textId="77777777" w:rsidTr="000A68F7">
        <w:trPr>
          <w:trHeight w:val="312"/>
        </w:trPr>
        <w:tc>
          <w:tcPr>
            <w:tcW w:w="9648" w:type="dxa"/>
            <w:gridSpan w:val="4"/>
            <w:noWrap/>
            <w:vAlign w:val="center"/>
          </w:tcPr>
          <w:p w14:paraId="25BA8E8D" w14:textId="09DFD367" w:rsidR="002C4C36" w:rsidRDefault="002C4C36" w:rsidP="000A68F7">
            <w:pPr>
              <w:rPr>
                <w:b/>
                <w:sz w:val="20"/>
                <w:szCs w:val="20"/>
              </w:rPr>
            </w:pPr>
            <w:r>
              <w:rPr>
                <w:b/>
                <w:sz w:val="20"/>
                <w:szCs w:val="20"/>
              </w:rPr>
              <w:t>Assistant Information</w:t>
            </w:r>
            <w:r w:rsidR="009134B6">
              <w:rPr>
                <w:b/>
                <w:sz w:val="20"/>
                <w:szCs w:val="20"/>
              </w:rPr>
              <w:t>:</w:t>
            </w:r>
          </w:p>
          <w:p w14:paraId="4955B9E5" w14:textId="77777777" w:rsidR="002C4C36" w:rsidRPr="002C4C36" w:rsidRDefault="002C4C36" w:rsidP="000A68F7">
            <w:pPr>
              <w:rPr>
                <w:sz w:val="20"/>
                <w:szCs w:val="20"/>
              </w:rPr>
            </w:pPr>
          </w:p>
        </w:tc>
      </w:tr>
      <w:tr w:rsidR="002C4C36" w:rsidRPr="00C67F0A" w14:paraId="2475C1AC" w14:textId="77777777" w:rsidTr="000A68F7">
        <w:trPr>
          <w:trHeight w:val="312"/>
        </w:trPr>
        <w:tc>
          <w:tcPr>
            <w:tcW w:w="9648" w:type="dxa"/>
            <w:gridSpan w:val="4"/>
            <w:noWrap/>
            <w:vAlign w:val="center"/>
          </w:tcPr>
          <w:p w14:paraId="627E38A2" w14:textId="2DD111CC" w:rsidR="002C4C36" w:rsidRDefault="009134B6" w:rsidP="000A68F7">
            <w:pPr>
              <w:rPr>
                <w:b/>
                <w:sz w:val="20"/>
                <w:szCs w:val="20"/>
              </w:rPr>
            </w:pPr>
            <w:r>
              <w:rPr>
                <w:b/>
                <w:sz w:val="20"/>
                <w:szCs w:val="20"/>
              </w:rPr>
              <w:t>Meeting Times and P</w:t>
            </w:r>
            <w:r w:rsidR="002C4C36">
              <w:rPr>
                <w:b/>
                <w:sz w:val="20"/>
                <w:szCs w:val="20"/>
              </w:rPr>
              <w:t>laces</w:t>
            </w:r>
            <w:r>
              <w:rPr>
                <w:b/>
                <w:sz w:val="20"/>
                <w:szCs w:val="20"/>
              </w:rPr>
              <w:t>:</w:t>
            </w:r>
          </w:p>
          <w:p w14:paraId="2FB3220B" w14:textId="254F8F7C" w:rsidR="00B14F6A" w:rsidRDefault="00BC26FF" w:rsidP="000A68F7">
            <w:pPr>
              <w:rPr>
                <w:sz w:val="20"/>
                <w:szCs w:val="20"/>
              </w:rPr>
            </w:pPr>
            <w:r>
              <w:rPr>
                <w:sz w:val="20"/>
                <w:szCs w:val="20"/>
              </w:rPr>
              <w:t xml:space="preserve">Gr 01: </w:t>
            </w:r>
            <w:r w:rsidR="00F73CE8">
              <w:rPr>
                <w:sz w:val="20"/>
                <w:szCs w:val="20"/>
              </w:rPr>
              <w:t>Mon</w:t>
            </w:r>
            <w:r w:rsidR="003B18F6">
              <w:rPr>
                <w:sz w:val="20"/>
                <w:szCs w:val="20"/>
              </w:rPr>
              <w:t xml:space="preserve"> 08:30-10:30</w:t>
            </w:r>
            <w:r w:rsidR="00BC4FD5">
              <w:rPr>
                <w:sz w:val="20"/>
                <w:szCs w:val="20"/>
              </w:rPr>
              <w:t xml:space="preserve"> Lab CMPE 134</w:t>
            </w:r>
            <w:r w:rsidR="003B18F6">
              <w:rPr>
                <w:sz w:val="20"/>
                <w:szCs w:val="20"/>
              </w:rPr>
              <w:t>,</w:t>
            </w:r>
            <w:r w:rsidR="00B25C52">
              <w:rPr>
                <w:sz w:val="20"/>
                <w:szCs w:val="20"/>
              </w:rPr>
              <w:t xml:space="preserve"> </w:t>
            </w:r>
            <w:r w:rsidR="00F73CE8">
              <w:rPr>
                <w:sz w:val="20"/>
                <w:szCs w:val="20"/>
              </w:rPr>
              <w:t>Tue</w:t>
            </w:r>
            <w:r w:rsidR="00885D0A">
              <w:rPr>
                <w:sz w:val="20"/>
                <w:szCs w:val="20"/>
              </w:rPr>
              <w:t xml:space="preserve"> 14:30-16</w:t>
            </w:r>
            <w:r w:rsidR="003B18F6">
              <w:rPr>
                <w:sz w:val="20"/>
                <w:szCs w:val="20"/>
              </w:rPr>
              <w:t>:30</w:t>
            </w:r>
            <w:r w:rsidR="00BC4FD5">
              <w:rPr>
                <w:sz w:val="20"/>
                <w:szCs w:val="20"/>
              </w:rPr>
              <w:t xml:space="preserve"> Room CMPE 126</w:t>
            </w:r>
            <w:r w:rsidR="003B18F6">
              <w:rPr>
                <w:sz w:val="20"/>
                <w:szCs w:val="20"/>
              </w:rPr>
              <w:t>,</w:t>
            </w:r>
            <w:r>
              <w:rPr>
                <w:sz w:val="20"/>
                <w:szCs w:val="20"/>
              </w:rPr>
              <w:t xml:space="preserve"> </w:t>
            </w:r>
            <w:r w:rsidR="00F73CE8">
              <w:rPr>
                <w:sz w:val="20"/>
                <w:szCs w:val="20"/>
              </w:rPr>
              <w:t>Thu</w:t>
            </w:r>
            <w:r w:rsidR="00BC4FD5">
              <w:rPr>
                <w:sz w:val="20"/>
                <w:szCs w:val="20"/>
              </w:rPr>
              <w:t xml:space="preserve"> 10:30-12</w:t>
            </w:r>
            <w:r w:rsidR="003B18F6">
              <w:rPr>
                <w:sz w:val="20"/>
                <w:szCs w:val="20"/>
              </w:rPr>
              <w:t>:30,</w:t>
            </w:r>
            <w:r w:rsidR="00885D0A">
              <w:rPr>
                <w:sz w:val="20"/>
                <w:szCs w:val="20"/>
              </w:rPr>
              <w:t xml:space="preserve"> Roo</w:t>
            </w:r>
            <w:r w:rsidR="00BC4FD5">
              <w:rPr>
                <w:sz w:val="20"/>
                <w:szCs w:val="20"/>
              </w:rPr>
              <w:t>m CMPE 126</w:t>
            </w:r>
          </w:p>
          <w:p w14:paraId="55DFA066" w14:textId="27733EC9" w:rsidR="009C2CF3" w:rsidRDefault="009C2CF3" w:rsidP="000A68F7">
            <w:pPr>
              <w:rPr>
                <w:sz w:val="20"/>
                <w:szCs w:val="20"/>
              </w:rPr>
            </w:pPr>
            <w:r>
              <w:rPr>
                <w:sz w:val="20"/>
                <w:szCs w:val="20"/>
              </w:rPr>
              <w:t>Gr 02: Mon 14:30-</w:t>
            </w:r>
            <w:r w:rsidR="00F77443">
              <w:rPr>
                <w:sz w:val="20"/>
                <w:szCs w:val="20"/>
              </w:rPr>
              <w:t>16:30 Lab CMPE 137</w:t>
            </w:r>
            <w:r w:rsidR="003B18F6">
              <w:rPr>
                <w:sz w:val="20"/>
                <w:szCs w:val="20"/>
              </w:rPr>
              <w:t>,</w:t>
            </w:r>
            <w:r w:rsidR="00A367F2">
              <w:rPr>
                <w:sz w:val="20"/>
                <w:szCs w:val="20"/>
              </w:rPr>
              <w:t xml:space="preserve"> Tue</w:t>
            </w:r>
            <w:r w:rsidR="00BF3EF1">
              <w:rPr>
                <w:sz w:val="20"/>
                <w:szCs w:val="20"/>
              </w:rPr>
              <w:t xml:space="preserve"> 12:30-14:30 Room </w:t>
            </w:r>
            <w:r w:rsidR="00421F96">
              <w:rPr>
                <w:sz w:val="20"/>
                <w:szCs w:val="20"/>
              </w:rPr>
              <w:t>CMPE 126</w:t>
            </w:r>
            <w:r w:rsidR="003B18F6">
              <w:rPr>
                <w:sz w:val="20"/>
                <w:szCs w:val="20"/>
              </w:rPr>
              <w:t>,</w:t>
            </w:r>
            <w:r w:rsidR="00C10BC9">
              <w:rPr>
                <w:sz w:val="20"/>
                <w:szCs w:val="20"/>
              </w:rPr>
              <w:t xml:space="preserve"> Wed 12:30-14:30 Room CMPE 126</w:t>
            </w:r>
          </w:p>
          <w:p w14:paraId="062DC1F0" w14:textId="77777777" w:rsidR="00B14F6A" w:rsidRPr="002C4C36" w:rsidRDefault="00B14F6A" w:rsidP="000A68F7">
            <w:pPr>
              <w:rPr>
                <w:sz w:val="20"/>
                <w:szCs w:val="20"/>
              </w:rPr>
            </w:pPr>
          </w:p>
        </w:tc>
      </w:tr>
      <w:tr w:rsidR="00042DBA" w:rsidRPr="00C67F0A" w14:paraId="6FCE68F7" w14:textId="77777777" w:rsidTr="00885D0A">
        <w:trPr>
          <w:trHeight w:val="499"/>
        </w:trPr>
        <w:tc>
          <w:tcPr>
            <w:tcW w:w="4338" w:type="dxa"/>
            <w:gridSpan w:val="2"/>
            <w:noWrap/>
            <w:vAlign w:val="center"/>
          </w:tcPr>
          <w:p w14:paraId="5493A0C6" w14:textId="22B9B21E" w:rsidR="00042DBA" w:rsidRDefault="00042DBA" w:rsidP="000A68F7">
            <w:pPr>
              <w:rPr>
                <w:sz w:val="20"/>
                <w:szCs w:val="20"/>
              </w:rPr>
            </w:pPr>
            <w:r w:rsidRPr="00C67F0A">
              <w:rPr>
                <w:b/>
                <w:sz w:val="20"/>
                <w:szCs w:val="20"/>
              </w:rPr>
              <w:t xml:space="preserve">Program </w:t>
            </w:r>
            <w:r w:rsidRPr="00B14F6A">
              <w:rPr>
                <w:b/>
                <w:bCs/>
                <w:sz w:val="20"/>
                <w:szCs w:val="20"/>
              </w:rPr>
              <w:t>Name</w:t>
            </w:r>
            <w:r w:rsidRPr="00C67F0A">
              <w:rPr>
                <w:b/>
                <w:sz w:val="20"/>
                <w:szCs w:val="20"/>
              </w:rPr>
              <w:t xml:space="preserve">: </w:t>
            </w:r>
            <w:r w:rsidR="000B6AFB">
              <w:rPr>
                <w:sz w:val="20"/>
                <w:szCs w:val="20"/>
              </w:rPr>
              <w:t>Computer/Software Engineering</w:t>
            </w:r>
          </w:p>
          <w:p w14:paraId="3E8BBC19" w14:textId="77777777" w:rsidR="002C4C36" w:rsidRPr="00C67F0A" w:rsidRDefault="002C4C36" w:rsidP="000A68F7">
            <w:pPr>
              <w:rPr>
                <w:b/>
                <w:sz w:val="20"/>
                <w:szCs w:val="20"/>
              </w:rPr>
            </w:pPr>
          </w:p>
        </w:tc>
        <w:tc>
          <w:tcPr>
            <w:tcW w:w="5310" w:type="dxa"/>
            <w:gridSpan w:val="2"/>
          </w:tcPr>
          <w:p w14:paraId="11BBE1B4" w14:textId="293F1210" w:rsidR="00042DBA" w:rsidRPr="00C67F0A" w:rsidRDefault="00042DBA" w:rsidP="000B6AFB">
            <w:pPr>
              <w:rPr>
                <w:sz w:val="20"/>
                <w:szCs w:val="20"/>
              </w:rPr>
            </w:pPr>
            <w:r w:rsidRPr="00C67F0A">
              <w:rPr>
                <w:b/>
                <w:bCs/>
                <w:sz w:val="20"/>
                <w:szCs w:val="20"/>
              </w:rPr>
              <w:t>Program</w:t>
            </w:r>
            <w:r w:rsidRPr="00C67F0A">
              <w:rPr>
                <w:sz w:val="20"/>
                <w:szCs w:val="20"/>
              </w:rPr>
              <w:t xml:space="preserve"> </w:t>
            </w:r>
            <w:r w:rsidRPr="00C67F0A">
              <w:rPr>
                <w:b/>
                <w:sz w:val="20"/>
                <w:szCs w:val="20"/>
              </w:rPr>
              <w:t>Code:</w:t>
            </w:r>
            <w:r w:rsidRPr="00C67F0A">
              <w:rPr>
                <w:sz w:val="20"/>
                <w:szCs w:val="20"/>
              </w:rPr>
              <w:t xml:space="preserve"> </w:t>
            </w:r>
            <w:r w:rsidR="000B6AFB">
              <w:rPr>
                <w:sz w:val="20"/>
                <w:szCs w:val="20"/>
              </w:rPr>
              <w:t>25/29</w:t>
            </w:r>
          </w:p>
        </w:tc>
      </w:tr>
      <w:tr w:rsidR="00042DBA" w:rsidRPr="00C67F0A" w14:paraId="419AC95A" w14:textId="77777777" w:rsidTr="000A68F7">
        <w:trPr>
          <w:trHeight w:val="512"/>
        </w:trPr>
        <w:tc>
          <w:tcPr>
            <w:tcW w:w="2808" w:type="dxa"/>
            <w:noWrap/>
          </w:tcPr>
          <w:p w14:paraId="5C9DBCDF" w14:textId="1ADE3D8D" w:rsidR="00042DBA" w:rsidRPr="00C67F0A" w:rsidRDefault="00042DBA" w:rsidP="000A68F7">
            <w:pPr>
              <w:rPr>
                <w:b/>
                <w:sz w:val="20"/>
                <w:szCs w:val="20"/>
              </w:rPr>
            </w:pPr>
            <w:r w:rsidRPr="00C67F0A">
              <w:rPr>
                <w:b/>
                <w:sz w:val="20"/>
                <w:szCs w:val="20"/>
              </w:rPr>
              <w:t xml:space="preserve">Course </w:t>
            </w:r>
            <w:r w:rsidR="00885D0A">
              <w:rPr>
                <w:b/>
                <w:sz w:val="20"/>
                <w:szCs w:val="20"/>
              </w:rPr>
              <w:t>Code</w:t>
            </w:r>
            <w:r w:rsidRPr="00C67F0A">
              <w:rPr>
                <w:b/>
                <w:sz w:val="20"/>
                <w:szCs w:val="20"/>
              </w:rPr>
              <w:t xml:space="preserve">:  </w:t>
            </w:r>
          </w:p>
          <w:p w14:paraId="2A639BA4" w14:textId="11989DE5" w:rsidR="00042DBA" w:rsidRPr="00C67F0A" w:rsidRDefault="00042DBA" w:rsidP="000A68F7">
            <w:pPr>
              <w:rPr>
                <w:sz w:val="20"/>
                <w:szCs w:val="20"/>
              </w:rPr>
            </w:pPr>
            <w:r w:rsidRPr="00C67F0A">
              <w:rPr>
                <w:sz w:val="20"/>
                <w:szCs w:val="20"/>
              </w:rPr>
              <w:t xml:space="preserve">CMPE </w:t>
            </w:r>
            <w:r w:rsidR="00E37FFA">
              <w:rPr>
                <w:sz w:val="20"/>
                <w:szCs w:val="20"/>
              </w:rPr>
              <w:t>112</w:t>
            </w:r>
          </w:p>
        </w:tc>
        <w:tc>
          <w:tcPr>
            <w:tcW w:w="3420" w:type="dxa"/>
            <w:gridSpan w:val="2"/>
          </w:tcPr>
          <w:p w14:paraId="4A56BA3E" w14:textId="77777777" w:rsidR="00042DBA" w:rsidRPr="00C67F0A" w:rsidRDefault="00042DBA" w:rsidP="000A68F7">
            <w:pPr>
              <w:rPr>
                <w:b/>
                <w:sz w:val="20"/>
                <w:szCs w:val="20"/>
              </w:rPr>
            </w:pPr>
            <w:r w:rsidRPr="00C67F0A">
              <w:rPr>
                <w:b/>
                <w:sz w:val="20"/>
                <w:szCs w:val="20"/>
              </w:rPr>
              <w:t xml:space="preserve">Credits:                                          </w:t>
            </w:r>
          </w:p>
          <w:p w14:paraId="7C33CA4A" w14:textId="55A19CC6" w:rsidR="00042DBA" w:rsidRPr="00C67F0A" w:rsidRDefault="0054773B" w:rsidP="000A68F7">
            <w:pPr>
              <w:rPr>
                <w:b/>
                <w:sz w:val="20"/>
                <w:szCs w:val="20"/>
              </w:rPr>
            </w:pPr>
            <w:r>
              <w:rPr>
                <w:sz w:val="20"/>
                <w:szCs w:val="20"/>
              </w:rPr>
              <w:t>4</w:t>
            </w:r>
          </w:p>
        </w:tc>
        <w:tc>
          <w:tcPr>
            <w:tcW w:w="3420" w:type="dxa"/>
          </w:tcPr>
          <w:p w14:paraId="69E47D0E" w14:textId="77777777" w:rsidR="00042DBA" w:rsidRPr="00C67F0A" w:rsidRDefault="00042DBA" w:rsidP="000A68F7">
            <w:pPr>
              <w:rPr>
                <w:b/>
                <w:bCs/>
                <w:sz w:val="20"/>
                <w:szCs w:val="20"/>
              </w:rPr>
            </w:pPr>
            <w:r w:rsidRPr="00C67F0A">
              <w:rPr>
                <w:b/>
                <w:bCs/>
                <w:sz w:val="20"/>
                <w:szCs w:val="20"/>
              </w:rPr>
              <w:t>Year/Semester:</w:t>
            </w:r>
          </w:p>
          <w:p w14:paraId="7D9E6BCE" w14:textId="1605BF67" w:rsidR="00042DBA" w:rsidRPr="00C67F0A" w:rsidRDefault="0054773B" w:rsidP="00EB7977">
            <w:pPr>
              <w:rPr>
                <w:b/>
                <w:bCs/>
                <w:sz w:val="20"/>
                <w:szCs w:val="20"/>
              </w:rPr>
            </w:pPr>
            <w:r>
              <w:rPr>
                <w:sz w:val="20"/>
                <w:szCs w:val="20"/>
              </w:rPr>
              <w:t>2018-2019</w:t>
            </w:r>
            <w:r w:rsidR="00042DBA" w:rsidRPr="00C67F0A">
              <w:rPr>
                <w:sz w:val="20"/>
                <w:szCs w:val="20"/>
              </w:rPr>
              <w:t xml:space="preserve">    </w:t>
            </w:r>
            <w:r w:rsidR="000B6AFB">
              <w:rPr>
                <w:sz w:val="20"/>
                <w:szCs w:val="20"/>
              </w:rPr>
              <w:t>Spring</w:t>
            </w:r>
          </w:p>
        </w:tc>
      </w:tr>
      <w:tr w:rsidR="00042DBA" w:rsidRPr="00C67F0A" w14:paraId="1DA559F6" w14:textId="77777777" w:rsidTr="000A68F7">
        <w:trPr>
          <w:trHeight w:val="312"/>
        </w:trPr>
        <w:tc>
          <w:tcPr>
            <w:tcW w:w="9648" w:type="dxa"/>
            <w:gridSpan w:val="4"/>
            <w:noWrap/>
            <w:vAlign w:val="center"/>
          </w:tcPr>
          <w:p w14:paraId="6A2B63ED" w14:textId="77777777" w:rsidR="00042DBA" w:rsidRPr="00C67F0A" w:rsidRDefault="00C4530A" w:rsidP="000A68F7">
            <w:pPr>
              <w:rPr>
                <w:sz w:val="20"/>
                <w:szCs w:val="20"/>
              </w:rPr>
            </w:pPr>
            <w:r w:rsidRPr="00C67F0A">
              <w:rPr>
                <w:sz w:val="20"/>
                <w:szCs w:val="20"/>
              </w:rPr>
              <w:fldChar w:fldCharType="begin">
                <w:ffData>
                  <w:name w:val="Check1"/>
                  <w:enabled/>
                  <w:calcOnExit w:val="0"/>
                  <w:checkBox>
                    <w:sizeAuto/>
                    <w:default w:val="1"/>
                  </w:checkBox>
                </w:ffData>
              </w:fldChar>
            </w:r>
            <w:r w:rsidR="00042DBA" w:rsidRPr="00C67F0A">
              <w:rPr>
                <w:sz w:val="20"/>
                <w:szCs w:val="20"/>
              </w:rPr>
              <w:instrText xml:space="preserve"> FORMCHECKBOX </w:instrText>
            </w:r>
            <w:r w:rsidR="00261C95">
              <w:rPr>
                <w:sz w:val="20"/>
                <w:szCs w:val="20"/>
              </w:rPr>
            </w:r>
            <w:r w:rsidR="00261C95">
              <w:rPr>
                <w:sz w:val="20"/>
                <w:szCs w:val="20"/>
              </w:rPr>
              <w:fldChar w:fldCharType="separate"/>
            </w:r>
            <w:r w:rsidRPr="00C67F0A">
              <w:rPr>
                <w:sz w:val="20"/>
                <w:szCs w:val="20"/>
              </w:rPr>
              <w:fldChar w:fldCharType="end"/>
            </w:r>
            <w:r w:rsidR="00042DBA" w:rsidRPr="00C67F0A">
              <w:rPr>
                <w:sz w:val="20"/>
                <w:szCs w:val="20"/>
              </w:rPr>
              <w:t xml:space="preserve">  Required Course         </w:t>
            </w:r>
            <w:r w:rsidRPr="00C67F0A">
              <w:rPr>
                <w:sz w:val="20"/>
                <w:szCs w:val="20"/>
              </w:rPr>
              <w:fldChar w:fldCharType="begin">
                <w:ffData>
                  <w:name w:val="Check2"/>
                  <w:enabled/>
                  <w:calcOnExit w:val="0"/>
                  <w:checkBox>
                    <w:sizeAuto/>
                    <w:default w:val="0"/>
                  </w:checkBox>
                </w:ffData>
              </w:fldChar>
            </w:r>
            <w:r w:rsidR="00042DBA" w:rsidRPr="00C67F0A">
              <w:rPr>
                <w:sz w:val="20"/>
                <w:szCs w:val="20"/>
              </w:rPr>
              <w:instrText xml:space="preserve"> FORMCHECKBOX </w:instrText>
            </w:r>
            <w:r w:rsidR="00261C95">
              <w:rPr>
                <w:sz w:val="20"/>
                <w:szCs w:val="20"/>
              </w:rPr>
            </w:r>
            <w:r w:rsidR="00261C95">
              <w:rPr>
                <w:sz w:val="20"/>
                <w:szCs w:val="20"/>
              </w:rPr>
              <w:fldChar w:fldCharType="separate"/>
            </w:r>
            <w:r w:rsidRPr="00C67F0A">
              <w:rPr>
                <w:sz w:val="20"/>
                <w:szCs w:val="20"/>
              </w:rPr>
              <w:fldChar w:fldCharType="end"/>
            </w:r>
            <w:r w:rsidR="00042DBA" w:rsidRPr="00C67F0A">
              <w:rPr>
                <w:sz w:val="20"/>
                <w:szCs w:val="20"/>
              </w:rPr>
              <w:t xml:space="preserve">  Elective Course       (click on and check the appropriate box) </w:t>
            </w:r>
          </w:p>
        </w:tc>
      </w:tr>
      <w:tr w:rsidR="00042DBA" w:rsidRPr="00C67F0A" w14:paraId="2B93945C" w14:textId="77777777" w:rsidTr="000A68F7">
        <w:trPr>
          <w:trHeight w:val="312"/>
        </w:trPr>
        <w:tc>
          <w:tcPr>
            <w:tcW w:w="9648" w:type="dxa"/>
            <w:gridSpan w:val="4"/>
            <w:noWrap/>
            <w:vAlign w:val="center"/>
          </w:tcPr>
          <w:p w14:paraId="6B78E431" w14:textId="2C785C53" w:rsidR="00042DBA" w:rsidRPr="00C67F0A" w:rsidRDefault="00042DBA" w:rsidP="000A68F7">
            <w:pPr>
              <w:rPr>
                <w:sz w:val="20"/>
                <w:szCs w:val="20"/>
              </w:rPr>
            </w:pPr>
            <w:r w:rsidRPr="00C67F0A">
              <w:rPr>
                <w:b/>
                <w:bCs/>
                <w:sz w:val="20"/>
                <w:szCs w:val="20"/>
              </w:rPr>
              <w:t>Prerequisite(s):</w:t>
            </w:r>
            <w:r w:rsidRPr="00C67F0A">
              <w:rPr>
                <w:sz w:val="20"/>
                <w:szCs w:val="20"/>
              </w:rPr>
              <w:t xml:space="preserve"> </w:t>
            </w:r>
          </w:p>
          <w:p w14:paraId="69D1B0CB" w14:textId="0D24F28D" w:rsidR="00042DBA" w:rsidRDefault="003253AE" w:rsidP="00E37FFA">
            <w:pPr>
              <w:rPr>
                <w:sz w:val="20"/>
                <w:szCs w:val="20"/>
              </w:rPr>
            </w:pPr>
            <w:r>
              <w:rPr>
                <w:sz w:val="20"/>
                <w:szCs w:val="20"/>
              </w:rPr>
              <w:t xml:space="preserve">CMPE </w:t>
            </w:r>
            <w:r w:rsidR="00E37FFA">
              <w:rPr>
                <w:sz w:val="20"/>
                <w:szCs w:val="20"/>
              </w:rPr>
              <w:t>101 Foundations of Computer Engineering</w:t>
            </w:r>
          </w:p>
          <w:p w14:paraId="338C61E0" w14:textId="77777777" w:rsidR="003253AE" w:rsidRPr="00C67F0A" w:rsidRDefault="003253AE" w:rsidP="000A68F7">
            <w:pPr>
              <w:rPr>
                <w:sz w:val="20"/>
                <w:szCs w:val="20"/>
              </w:rPr>
            </w:pPr>
          </w:p>
        </w:tc>
      </w:tr>
      <w:tr w:rsidR="00042DBA" w:rsidRPr="00C67F0A" w14:paraId="5AD076F1" w14:textId="77777777" w:rsidTr="000A68F7">
        <w:trPr>
          <w:trHeight w:val="307"/>
        </w:trPr>
        <w:tc>
          <w:tcPr>
            <w:tcW w:w="9648" w:type="dxa"/>
            <w:gridSpan w:val="4"/>
            <w:noWrap/>
            <w:vAlign w:val="center"/>
          </w:tcPr>
          <w:p w14:paraId="57AF59EC" w14:textId="77777777" w:rsidR="00042DBA" w:rsidRPr="00C67F0A" w:rsidRDefault="00042DBA" w:rsidP="000A68F7">
            <w:pPr>
              <w:ind w:left="1800" w:hanging="1800"/>
              <w:jc w:val="both"/>
              <w:rPr>
                <w:sz w:val="20"/>
                <w:szCs w:val="20"/>
              </w:rPr>
            </w:pPr>
            <w:r w:rsidRPr="00C67F0A">
              <w:rPr>
                <w:b/>
                <w:bCs/>
                <w:sz w:val="20"/>
                <w:szCs w:val="20"/>
              </w:rPr>
              <w:t>Catalog Description</w:t>
            </w:r>
            <w:r w:rsidRPr="00C67F0A">
              <w:rPr>
                <w:sz w:val="20"/>
                <w:szCs w:val="20"/>
              </w:rPr>
              <w:t xml:space="preserve">: </w:t>
            </w:r>
          </w:p>
          <w:p w14:paraId="3C9296C1" w14:textId="05752772" w:rsidR="001C3BA9" w:rsidRPr="001C3BA9" w:rsidRDefault="001C3BA9" w:rsidP="00BC26FF">
            <w:pPr>
              <w:jc w:val="both"/>
              <w:rPr>
                <w:sz w:val="20"/>
                <w:szCs w:val="20"/>
              </w:rPr>
            </w:pPr>
            <w:r w:rsidRPr="001C3BA9">
              <w:rPr>
                <w:sz w:val="20"/>
                <w:szCs w:val="20"/>
              </w:rPr>
              <w:t>An overview of C programming language. Sequential structures, data types and classes of data, arithmetic operators and expressions, assignment statements, type conversions, simple I/O functions (printf, scanf, fprintf, fscanf, gets, puts, fgets, fputs). Selective structures, relational operators, logical operators, conditional expression operator, conditional statements (if, switch). Re</w:t>
            </w:r>
            <w:r>
              <w:rPr>
                <w:sz w:val="20"/>
                <w:szCs w:val="20"/>
              </w:rPr>
              <w:t>petitive structures, while, do-</w:t>
            </w:r>
            <w:r w:rsidRPr="001C3BA9">
              <w:rPr>
                <w:sz w:val="20"/>
                <w:szCs w:val="20"/>
              </w:rPr>
              <w:t xml:space="preserve">while, for loops, loop interruptions (goto, break, continue). Functions, function definitions and function calls. Arrays, array declaration, array initialization, arrays as function arguments. Pointers, basics of pointers, functions and pointers arrays and pointers, strings and pointers. Library functions for processing strings, pointer arrays. </w:t>
            </w:r>
          </w:p>
          <w:p w14:paraId="7D199E07" w14:textId="35E0267F" w:rsidR="00D13692" w:rsidRPr="00C67F0A" w:rsidRDefault="00D13692" w:rsidP="00223C99">
            <w:pPr>
              <w:rPr>
                <w:sz w:val="20"/>
                <w:szCs w:val="20"/>
              </w:rPr>
            </w:pPr>
          </w:p>
        </w:tc>
      </w:tr>
      <w:tr w:rsidR="00042DBA" w:rsidRPr="00C67F0A" w14:paraId="38884293" w14:textId="77777777" w:rsidTr="000A68F7">
        <w:trPr>
          <w:trHeight w:val="557"/>
        </w:trPr>
        <w:tc>
          <w:tcPr>
            <w:tcW w:w="9648" w:type="dxa"/>
            <w:gridSpan w:val="4"/>
            <w:noWrap/>
            <w:vAlign w:val="center"/>
          </w:tcPr>
          <w:p w14:paraId="4C9E1C6B" w14:textId="1BC862BF" w:rsidR="00042DBA" w:rsidRPr="00492EE1" w:rsidRDefault="00042DBA" w:rsidP="000A68F7">
            <w:pPr>
              <w:jc w:val="both"/>
              <w:rPr>
                <w:b/>
                <w:bCs/>
                <w:sz w:val="20"/>
                <w:szCs w:val="20"/>
              </w:rPr>
            </w:pPr>
            <w:r w:rsidRPr="00C67F0A">
              <w:rPr>
                <w:b/>
                <w:bCs/>
                <w:sz w:val="20"/>
                <w:szCs w:val="20"/>
              </w:rPr>
              <w:t xml:space="preserve">Course Web Page:  </w:t>
            </w:r>
            <w:r w:rsidR="00A545AE" w:rsidRPr="00A545AE">
              <w:rPr>
                <w:sz w:val="20"/>
                <w:szCs w:val="20"/>
              </w:rPr>
              <w:t>https://staff.emu.edu.tr/doguari</w:t>
            </w:r>
            <w:r w:rsidR="00E37FFA">
              <w:rPr>
                <w:sz w:val="20"/>
                <w:szCs w:val="20"/>
              </w:rPr>
              <w:t>fler/en/teaching/cmpe112</w:t>
            </w:r>
          </w:p>
          <w:p w14:paraId="2449A694" w14:textId="71545DC4" w:rsidR="00A545AE" w:rsidRPr="00C67F0A" w:rsidRDefault="00A545AE" w:rsidP="000A68F7">
            <w:pPr>
              <w:jc w:val="both"/>
              <w:rPr>
                <w:sz w:val="20"/>
                <w:szCs w:val="20"/>
              </w:rPr>
            </w:pPr>
          </w:p>
        </w:tc>
      </w:tr>
      <w:tr w:rsidR="00042DBA" w:rsidRPr="00C67F0A" w14:paraId="175DDF85" w14:textId="77777777" w:rsidTr="000A68F7">
        <w:trPr>
          <w:trHeight w:val="312"/>
        </w:trPr>
        <w:tc>
          <w:tcPr>
            <w:tcW w:w="9648" w:type="dxa"/>
            <w:gridSpan w:val="4"/>
            <w:noWrap/>
            <w:vAlign w:val="center"/>
          </w:tcPr>
          <w:p w14:paraId="5E6ECDD4" w14:textId="77777777" w:rsidR="00042DBA" w:rsidRPr="00C67F0A" w:rsidRDefault="00042DBA" w:rsidP="000A68F7">
            <w:pPr>
              <w:rPr>
                <w:b/>
                <w:sz w:val="20"/>
                <w:szCs w:val="20"/>
              </w:rPr>
            </w:pPr>
            <w:r w:rsidRPr="00C67F0A">
              <w:rPr>
                <w:b/>
                <w:bCs/>
                <w:sz w:val="20"/>
                <w:szCs w:val="20"/>
              </w:rPr>
              <w:t>Textbook(s):</w:t>
            </w:r>
            <w:r w:rsidRPr="00C67F0A">
              <w:rPr>
                <w:b/>
                <w:sz w:val="20"/>
                <w:szCs w:val="20"/>
              </w:rPr>
              <w:t xml:space="preserve">  </w:t>
            </w:r>
          </w:p>
          <w:p w14:paraId="5BDB2258" w14:textId="7149D730" w:rsidR="00343636" w:rsidRPr="00C67F0A" w:rsidRDefault="00E37FFA" w:rsidP="00343636">
            <w:pPr>
              <w:rPr>
                <w:sz w:val="20"/>
                <w:szCs w:val="20"/>
              </w:rPr>
            </w:pPr>
            <w:r>
              <w:rPr>
                <w:sz w:val="20"/>
                <w:szCs w:val="20"/>
                <w:lang w:val="en-GB"/>
              </w:rPr>
              <w:t>G. J. Bronson,</w:t>
            </w:r>
            <w:r>
              <w:rPr>
                <w:bCs/>
                <w:sz w:val="20"/>
                <w:szCs w:val="20"/>
                <w:lang w:val="en-GB"/>
              </w:rPr>
              <w:t xml:space="preserve"> </w:t>
            </w:r>
            <w:r w:rsidRPr="00E37FFA">
              <w:rPr>
                <w:bCs/>
                <w:i/>
                <w:sz w:val="20"/>
                <w:szCs w:val="20"/>
                <w:lang w:val="en-GB"/>
              </w:rPr>
              <w:t>A First Book of ANSI C</w:t>
            </w:r>
            <w:r w:rsidRPr="00C31164">
              <w:rPr>
                <w:sz w:val="20"/>
                <w:szCs w:val="20"/>
                <w:lang w:val="en-GB"/>
              </w:rPr>
              <w:t xml:space="preserve">, </w:t>
            </w:r>
            <w:r>
              <w:rPr>
                <w:sz w:val="20"/>
                <w:szCs w:val="20"/>
                <w:lang w:val="en-GB"/>
              </w:rPr>
              <w:t>4</w:t>
            </w:r>
            <w:r w:rsidRPr="00E37FFA">
              <w:rPr>
                <w:sz w:val="20"/>
                <w:szCs w:val="20"/>
                <w:vertAlign w:val="superscript"/>
                <w:lang w:val="en-GB"/>
              </w:rPr>
              <w:t>th</w:t>
            </w:r>
            <w:r>
              <w:rPr>
                <w:sz w:val="20"/>
                <w:szCs w:val="20"/>
                <w:lang w:val="en-GB"/>
              </w:rPr>
              <w:t xml:space="preserve"> ed., Course Technology,</w:t>
            </w:r>
            <w:r w:rsidR="00713009">
              <w:rPr>
                <w:sz w:val="20"/>
                <w:szCs w:val="20"/>
                <w:lang w:val="en-GB"/>
              </w:rPr>
              <w:t xml:space="preserve"> 2006</w:t>
            </w:r>
            <w:r w:rsidRPr="00C31164">
              <w:rPr>
                <w:sz w:val="20"/>
                <w:szCs w:val="20"/>
                <w:lang w:val="en-GB"/>
              </w:rPr>
              <w:t>.</w:t>
            </w:r>
          </w:p>
          <w:p w14:paraId="00C16C21" w14:textId="77777777" w:rsidR="00042DBA" w:rsidRPr="00C67F0A" w:rsidRDefault="00042DBA" w:rsidP="000A68F7">
            <w:pPr>
              <w:overflowPunct w:val="0"/>
              <w:autoSpaceDE w:val="0"/>
              <w:autoSpaceDN w:val="0"/>
              <w:adjustRightInd w:val="0"/>
              <w:ind w:left="720"/>
              <w:jc w:val="both"/>
              <w:textAlignment w:val="baseline"/>
              <w:rPr>
                <w:sz w:val="20"/>
                <w:szCs w:val="20"/>
              </w:rPr>
            </w:pPr>
          </w:p>
        </w:tc>
      </w:tr>
      <w:tr w:rsidR="00042DBA" w:rsidRPr="00C67F0A" w14:paraId="7EF2E06F" w14:textId="77777777" w:rsidTr="000A68F7">
        <w:trPr>
          <w:trHeight w:val="312"/>
        </w:trPr>
        <w:tc>
          <w:tcPr>
            <w:tcW w:w="9648" w:type="dxa"/>
            <w:gridSpan w:val="4"/>
            <w:noWrap/>
            <w:vAlign w:val="center"/>
          </w:tcPr>
          <w:p w14:paraId="2D73CE58" w14:textId="115DEBF2" w:rsidR="00E37FFA" w:rsidRDefault="00020623" w:rsidP="00E37FFA">
            <w:pPr>
              <w:jc w:val="both"/>
              <w:rPr>
                <w:b/>
                <w:bCs/>
                <w:sz w:val="20"/>
                <w:szCs w:val="20"/>
              </w:rPr>
            </w:pPr>
            <w:r>
              <w:rPr>
                <w:b/>
                <w:bCs/>
                <w:sz w:val="20"/>
                <w:szCs w:val="20"/>
              </w:rPr>
              <w:t>Supplemental Texts</w:t>
            </w:r>
            <w:r w:rsidR="00042DBA" w:rsidRPr="00C67F0A">
              <w:rPr>
                <w:b/>
                <w:bCs/>
                <w:sz w:val="20"/>
                <w:szCs w:val="20"/>
              </w:rPr>
              <w:t>:</w:t>
            </w:r>
          </w:p>
          <w:p w14:paraId="5F52DAFA" w14:textId="0BFC5128" w:rsidR="001D37DD" w:rsidRPr="001D37DD" w:rsidRDefault="001D37DD" w:rsidP="00E37FFA">
            <w:pPr>
              <w:jc w:val="both"/>
              <w:rPr>
                <w:bCs/>
                <w:sz w:val="20"/>
                <w:szCs w:val="20"/>
              </w:rPr>
            </w:pPr>
            <w:r w:rsidRPr="001D37DD">
              <w:rPr>
                <w:bCs/>
                <w:sz w:val="20"/>
                <w:szCs w:val="20"/>
              </w:rPr>
              <w:t xml:space="preserve">K. N. King, </w:t>
            </w:r>
            <w:r w:rsidRPr="001D37DD">
              <w:rPr>
                <w:bCs/>
                <w:i/>
                <w:sz w:val="20"/>
                <w:szCs w:val="20"/>
              </w:rPr>
              <w:t>C Programming: A Modern Approach</w:t>
            </w:r>
            <w:r w:rsidRPr="001D37DD">
              <w:rPr>
                <w:bCs/>
                <w:sz w:val="20"/>
                <w:szCs w:val="20"/>
              </w:rPr>
              <w:t>, 2</w:t>
            </w:r>
            <w:r w:rsidRPr="001D37DD">
              <w:rPr>
                <w:bCs/>
                <w:sz w:val="20"/>
                <w:szCs w:val="20"/>
                <w:vertAlign w:val="superscript"/>
              </w:rPr>
              <w:t>nd</w:t>
            </w:r>
            <w:r w:rsidRPr="001D37DD">
              <w:rPr>
                <w:bCs/>
                <w:sz w:val="20"/>
                <w:szCs w:val="20"/>
              </w:rPr>
              <w:t xml:space="preserve"> ed., W. W. Norton &amp; Company, 2008.</w:t>
            </w:r>
          </w:p>
          <w:p w14:paraId="4FF62867" w14:textId="2ED226B4" w:rsidR="00E37FFA" w:rsidRPr="00C31164" w:rsidRDefault="00E37FFA" w:rsidP="00E37FFA">
            <w:pPr>
              <w:jc w:val="both"/>
              <w:rPr>
                <w:sz w:val="20"/>
                <w:szCs w:val="20"/>
              </w:rPr>
            </w:pPr>
            <w:r w:rsidRPr="00C31164">
              <w:rPr>
                <w:sz w:val="20"/>
                <w:szCs w:val="20"/>
              </w:rPr>
              <w:t>J. R. Hanly and E. B. Koffman</w:t>
            </w:r>
            <w:r>
              <w:rPr>
                <w:sz w:val="20"/>
                <w:szCs w:val="20"/>
              </w:rPr>
              <w:t>,</w:t>
            </w:r>
            <w:r w:rsidRPr="00C31164">
              <w:rPr>
                <w:sz w:val="20"/>
                <w:szCs w:val="20"/>
              </w:rPr>
              <w:t xml:space="preserve"> </w:t>
            </w:r>
            <w:r w:rsidRPr="001D37DD">
              <w:rPr>
                <w:i/>
                <w:sz w:val="20"/>
                <w:szCs w:val="20"/>
              </w:rPr>
              <w:t>Problem Solving and Program Design in C</w:t>
            </w:r>
            <w:r w:rsidR="00304634">
              <w:rPr>
                <w:sz w:val="20"/>
                <w:szCs w:val="20"/>
              </w:rPr>
              <w:t>,</w:t>
            </w:r>
            <w:r w:rsidR="00BA078B">
              <w:rPr>
                <w:sz w:val="20"/>
                <w:szCs w:val="20"/>
              </w:rPr>
              <w:t xml:space="preserve"> 8</w:t>
            </w:r>
            <w:r w:rsidR="00BA078B" w:rsidRPr="00BA078B">
              <w:rPr>
                <w:sz w:val="20"/>
                <w:szCs w:val="20"/>
                <w:vertAlign w:val="superscript"/>
              </w:rPr>
              <w:t>th</w:t>
            </w:r>
            <w:r w:rsidR="00BA078B">
              <w:rPr>
                <w:sz w:val="20"/>
                <w:szCs w:val="20"/>
              </w:rPr>
              <w:t xml:space="preserve"> ed., Pearson, 2015</w:t>
            </w:r>
            <w:r w:rsidRPr="00C31164">
              <w:rPr>
                <w:sz w:val="20"/>
                <w:szCs w:val="20"/>
              </w:rPr>
              <w:t>.</w:t>
            </w:r>
          </w:p>
          <w:p w14:paraId="3178CA37" w14:textId="4DF31FB6" w:rsidR="00E37FFA" w:rsidRPr="00E16AF1" w:rsidRDefault="002F2F3D" w:rsidP="00E37FFA">
            <w:pPr>
              <w:jc w:val="both"/>
              <w:rPr>
                <w:sz w:val="20"/>
                <w:szCs w:val="20"/>
                <w:lang w:val="en-GB"/>
              </w:rPr>
            </w:pPr>
            <w:r>
              <w:rPr>
                <w:sz w:val="20"/>
                <w:szCs w:val="20"/>
              </w:rPr>
              <w:t>P. Deitel and H.</w:t>
            </w:r>
            <w:r w:rsidR="00E37FFA" w:rsidRPr="00E16AF1">
              <w:rPr>
                <w:sz w:val="20"/>
                <w:szCs w:val="20"/>
              </w:rPr>
              <w:t xml:space="preserve"> Deitel</w:t>
            </w:r>
            <w:r w:rsidR="00E37FFA">
              <w:rPr>
                <w:sz w:val="20"/>
                <w:szCs w:val="20"/>
              </w:rPr>
              <w:t xml:space="preserve">, </w:t>
            </w:r>
            <w:r w:rsidRPr="001D37DD">
              <w:rPr>
                <w:i/>
                <w:sz w:val="20"/>
                <w:szCs w:val="20"/>
              </w:rPr>
              <w:t>C How to Program</w:t>
            </w:r>
            <w:r>
              <w:rPr>
                <w:sz w:val="20"/>
                <w:szCs w:val="20"/>
              </w:rPr>
              <w:t>, 8th ed.</w:t>
            </w:r>
            <w:r w:rsidR="00304634">
              <w:rPr>
                <w:sz w:val="20"/>
                <w:szCs w:val="20"/>
              </w:rPr>
              <w:t>,</w:t>
            </w:r>
            <w:r>
              <w:rPr>
                <w:sz w:val="20"/>
                <w:szCs w:val="20"/>
              </w:rPr>
              <w:t xml:space="preserve"> Pearson, 2015</w:t>
            </w:r>
            <w:r w:rsidR="00E37FFA" w:rsidRPr="00E16AF1">
              <w:rPr>
                <w:sz w:val="20"/>
                <w:szCs w:val="20"/>
              </w:rPr>
              <w:t>.</w:t>
            </w:r>
            <w:r w:rsidR="00E37FFA" w:rsidRPr="00E16AF1">
              <w:rPr>
                <w:sz w:val="20"/>
                <w:szCs w:val="20"/>
                <w:lang w:val="en-GB"/>
              </w:rPr>
              <w:t xml:space="preserve"> </w:t>
            </w:r>
          </w:p>
          <w:p w14:paraId="3835B1CD" w14:textId="12C2DF51" w:rsidR="00A545AE" w:rsidRPr="00343636" w:rsidRDefault="00A545AE" w:rsidP="00E37FFA">
            <w:pPr>
              <w:rPr>
                <w:sz w:val="20"/>
                <w:szCs w:val="20"/>
              </w:rPr>
            </w:pPr>
          </w:p>
        </w:tc>
      </w:tr>
      <w:tr w:rsidR="00042DBA" w:rsidRPr="00C67F0A" w14:paraId="6BFB2EBB" w14:textId="77777777" w:rsidTr="000A68F7">
        <w:trPr>
          <w:trHeight w:val="747"/>
        </w:trPr>
        <w:tc>
          <w:tcPr>
            <w:tcW w:w="9648" w:type="dxa"/>
            <w:gridSpan w:val="4"/>
            <w:noWrap/>
            <w:vAlign w:val="center"/>
          </w:tcPr>
          <w:p w14:paraId="4698EFCB" w14:textId="71247347" w:rsidR="00042DBA" w:rsidRPr="00C67F0A" w:rsidRDefault="00042DBA" w:rsidP="000A68F7">
            <w:pPr>
              <w:rPr>
                <w:b/>
                <w:bCs/>
                <w:sz w:val="20"/>
                <w:szCs w:val="20"/>
              </w:rPr>
            </w:pPr>
            <w:r w:rsidRPr="00C67F0A">
              <w:rPr>
                <w:b/>
                <w:bCs/>
                <w:sz w:val="20"/>
                <w:szCs w:val="20"/>
              </w:rPr>
              <w:t xml:space="preserve">Topics Covered and </w:t>
            </w:r>
            <w:r w:rsidR="00510544">
              <w:rPr>
                <w:b/>
                <w:bCs/>
                <w:sz w:val="20"/>
                <w:szCs w:val="20"/>
              </w:rPr>
              <w:t xml:space="preserve">Tentative </w:t>
            </w:r>
            <w:r w:rsidRPr="00C67F0A">
              <w:rPr>
                <w:b/>
                <w:bCs/>
                <w:sz w:val="20"/>
                <w:szCs w:val="20"/>
              </w:rPr>
              <w:t>Class Schedule:</w:t>
            </w:r>
          </w:p>
          <w:p w14:paraId="0FCDAB14" w14:textId="3E121053" w:rsidR="00042DBA" w:rsidRPr="00C67F0A" w:rsidRDefault="00042DBA" w:rsidP="000A68F7">
            <w:pPr>
              <w:rPr>
                <w:b/>
                <w:bCs/>
                <w:sz w:val="20"/>
                <w:szCs w:val="20"/>
              </w:rPr>
            </w:pPr>
            <w:r w:rsidRPr="00C67F0A">
              <w:rPr>
                <w:b/>
                <w:bCs/>
                <w:sz w:val="20"/>
                <w:szCs w:val="20"/>
              </w:rPr>
              <w:t>(4 hours of lectures per week)</w:t>
            </w:r>
          </w:p>
          <w:tbl>
            <w:tblPr>
              <w:tblW w:w="8902" w:type="dxa"/>
              <w:tblLayout w:type="fixed"/>
              <w:tblCellMar>
                <w:left w:w="0" w:type="dxa"/>
                <w:right w:w="0" w:type="dxa"/>
              </w:tblCellMar>
              <w:tblLook w:val="04A0" w:firstRow="1" w:lastRow="0" w:firstColumn="1" w:lastColumn="0" w:noHBand="0" w:noVBand="1"/>
            </w:tblPr>
            <w:tblGrid>
              <w:gridCol w:w="1170"/>
              <w:gridCol w:w="7732"/>
            </w:tblGrid>
            <w:tr w:rsidR="00343636" w:rsidRPr="00C67F0A" w14:paraId="6863F0BE" w14:textId="77777777" w:rsidTr="009559F1">
              <w:tc>
                <w:tcPr>
                  <w:tcW w:w="1170" w:type="dxa"/>
                  <w:tcMar>
                    <w:top w:w="28" w:type="dxa"/>
                    <w:left w:w="28" w:type="dxa"/>
                    <w:bottom w:w="28" w:type="dxa"/>
                    <w:right w:w="28" w:type="dxa"/>
                  </w:tcMar>
                </w:tcPr>
                <w:p w14:paraId="6028D76F" w14:textId="77777777" w:rsidR="00343636" w:rsidRPr="00C67F0A" w:rsidRDefault="00343636" w:rsidP="009559F1">
                  <w:pPr>
                    <w:rPr>
                      <w:sz w:val="20"/>
                      <w:szCs w:val="20"/>
                    </w:rPr>
                  </w:pPr>
                  <w:r>
                    <w:rPr>
                      <w:b/>
                      <w:sz w:val="20"/>
                      <w:szCs w:val="20"/>
                    </w:rPr>
                    <w:t>Week</w:t>
                  </w:r>
                  <w:r w:rsidRPr="00C67F0A">
                    <w:rPr>
                      <w:b/>
                      <w:sz w:val="20"/>
                      <w:szCs w:val="20"/>
                    </w:rPr>
                    <w:t xml:space="preserve"> 1</w:t>
                  </w:r>
                </w:p>
              </w:tc>
              <w:tc>
                <w:tcPr>
                  <w:tcW w:w="7732" w:type="dxa"/>
                  <w:tcMar>
                    <w:top w:w="28" w:type="dxa"/>
                    <w:left w:w="28" w:type="dxa"/>
                    <w:bottom w:w="28" w:type="dxa"/>
                    <w:right w:w="28" w:type="dxa"/>
                  </w:tcMar>
                </w:tcPr>
                <w:p w14:paraId="19DDADDF" w14:textId="5AB34188" w:rsidR="00343636" w:rsidRPr="00D063B2" w:rsidRDefault="00D063B2" w:rsidP="009559F1">
                  <w:pPr>
                    <w:rPr>
                      <w:b/>
                      <w:i/>
                      <w:sz w:val="20"/>
                      <w:szCs w:val="20"/>
                    </w:rPr>
                  </w:pPr>
                  <w:r w:rsidRPr="00D063B2">
                    <w:rPr>
                      <w:i/>
                      <w:sz w:val="20"/>
                      <w:szCs w:val="20"/>
                    </w:rPr>
                    <w:t>Introduction</w:t>
                  </w:r>
                  <w:r w:rsidR="00E37FFA" w:rsidRPr="00D063B2">
                    <w:rPr>
                      <w:i/>
                      <w:sz w:val="20"/>
                      <w:szCs w:val="20"/>
                    </w:rPr>
                    <w:t>, Formatted I/O</w:t>
                  </w:r>
                  <w:r w:rsidRPr="00D063B2">
                    <w:rPr>
                      <w:i/>
                      <w:sz w:val="20"/>
                      <w:szCs w:val="20"/>
                    </w:rPr>
                    <w:t xml:space="preserve"> (Ch. 2)</w:t>
                  </w:r>
                </w:p>
              </w:tc>
            </w:tr>
            <w:tr w:rsidR="00E37FFA" w:rsidRPr="00C67F0A" w14:paraId="28AD86CB" w14:textId="77777777" w:rsidTr="00FF12A8">
              <w:tc>
                <w:tcPr>
                  <w:tcW w:w="1170" w:type="dxa"/>
                  <w:tcMar>
                    <w:top w:w="28" w:type="dxa"/>
                    <w:left w:w="28" w:type="dxa"/>
                    <w:bottom w:w="28" w:type="dxa"/>
                    <w:right w:w="28" w:type="dxa"/>
                  </w:tcMar>
                </w:tcPr>
                <w:p w14:paraId="5D1793B8" w14:textId="467254CF" w:rsidR="00E37FFA" w:rsidRPr="00C67F0A" w:rsidRDefault="00E37FFA" w:rsidP="009559F1">
                  <w:pPr>
                    <w:rPr>
                      <w:sz w:val="20"/>
                      <w:szCs w:val="20"/>
                    </w:rPr>
                  </w:pPr>
                  <w:r>
                    <w:rPr>
                      <w:b/>
                      <w:sz w:val="20"/>
                      <w:szCs w:val="20"/>
                    </w:rPr>
                    <w:t>Week 2</w:t>
                  </w:r>
                  <w:r w:rsidRPr="00C67F0A">
                    <w:rPr>
                      <w:b/>
                      <w:sz w:val="20"/>
                      <w:szCs w:val="20"/>
                    </w:rPr>
                    <w:t xml:space="preserve">  </w:t>
                  </w:r>
                </w:p>
              </w:tc>
              <w:tc>
                <w:tcPr>
                  <w:tcW w:w="7732" w:type="dxa"/>
                  <w:tcMar>
                    <w:top w:w="28" w:type="dxa"/>
                    <w:left w:w="28" w:type="dxa"/>
                    <w:bottom w:w="28" w:type="dxa"/>
                    <w:right w:w="28" w:type="dxa"/>
                  </w:tcMar>
                  <w:vAlign w:val="center"/>
                </w:tcPr>
                <w:p w14:paraId="6C8AECDB" w14:textId="29E5F4DF" w:rsidR="00E37FFA" w:rsidRPr="00D063B2" w:rsidRDefault="00E37FFA" w:rsidP="009559F1">
                  <w:pPr>
                    <w:rPr>
                      <w:b/>
                      <w:i/>
                      <w:sz w:val="20"/>
                      <w:szCs w:val="20"/>
                    </w:rPr>
                  </w:pPr>
                  <w:r w:rsidRPr="00D063B2">
                    <w:rPr>
                      <w:i/>
                      <w:sz w:val="20"/>
                      <w:szCs w:val="20"/>
                    </w:rPr>
                    <w:t>Sequential Structures</w:t>
                  </w:r>
                  <w:r w:rsidR="00D063B2" w:rsidRPr="00D063B2">
                    <w:rPr>
                      <w:i/>
                      <w:sz w:val="20"/>
                      <w:szCs w:val="20"/>
                    </w:rPr>
                    <w:t xml:space="preserve"> (Ch. 2, 3)</w:t>
                  </w:r>
                </w:p>
              </w:tc>
            </w:tr>
            <w:tr w:rsidR="00E37FFA" w:rsidRPr="00C67F0A" w14:paraId="5DDE0955" w14:textId="77777777" w:rsidTr="00EC4B2C">
              <w:tc>
                <w:tcPr>
                  <w:tcW w:w="1170" w:type="dxa"/>
                  <w:tcMar>
                    <w:top w:w="28" w:type="dxa"/>
                    <w:left w:w="28" w:type="dxa"/>
                    <w:bottom w:w="28" w:type="dxa"/>
                    <w:right w:w="28" w:type="dxa"/>
                  </w:tcMar>
                </w:tcPr>
                <w:p w14:paraId="2418EFB1" w14:textId="5EC9A05C" w:rsidR="00E37FFA" w:rsidRPr="00C67F0A" w:rsidRDefault="00E37FFA" w:rsidP="009559F1">
                  <w:pPr>
                    <w:rPr>
                      <w:sz w:val="20"/>
                      <w:szCs w:val="20"/>
                    </w:rPr>
                  </w:pPr>
                  <w:r>
                    <w:rPr>
                      <w:b/>
                      <w:sz w:val="20"/>
                      <w:szCs w:val="20"/>
                    </w:rPr>
                    <w:t>Week 3</w:t>
                  </w:r>
                </w:p>
              </w:tc>
              <w:tc>
                <w:tcPr>
                  <w:tcW w:w="7732" w:type="dxa"/>
                  <w:tcMar>
                    <w:top w:w="28" w:type="dxa"/>
                    <w:left w:w="28" w:type="dxa"/>
                    <w:bottom w:w="28" w:type="dxa"/>
                    <w:right w:w="28" w:type="dxa"/>
                  </w:tcMar>
                  <w:vAlign w:val="center"/>
                </w:tcPr>
                <w:p w14:paraId="6BB019E3" w14:textId="54685A5D" w:rsidR="00E37FFA" w:rsidRPr="00D063B2" w:rsidRDefault="00E37FFA" w:rsidP="009559F1">
                  <w:pPr>
                    <w:rPr>
                      <w:i/>
                      <w:sz w:val="20"/>
                      <w:szCs w:val="20"/>
                    </w:rPr>
                  </w:pPr>
                  <w:r w:rsidRPr="00D063B2">
                    <w:rPr>
                      <w:i/>
                      <w:sz w:val="20"/>
                      <w:szCs w:val="20"/>
                    </w:rPr>
                    <w:t>Selective Structures</w:t>
                  </w:r>
                  <w:r w:rsidR="00D063B2" w:rsidRPr="00D063B2">
                    <w:rPr>
                      <w:i/>
                      <w:sz w:val="20"/>
                      <w:szCs w:val="20"/>
                    </w:rPr>
                    <w:t xml:space="preserve"> (Ch. 4)</w:t>
                  </w:r>
                </w:p>
              </w:tc>
            </w:tr>
            <w:tr w:rsidR="00E37FFA" w:rsidRPr="00C67F0A" w14:paraId="1E3CC412" w14:textId="77777777" w:rsidTr="00EC62D8">
              <w:tc>
                <w:tcPr>
                  <w:tcW w:w="1170" w:type="dxa"/>
                  <w:tcMar>
                    <w:top w:w="28" w:type="dxa"/>
                    <w:left w:w="28" w:type="dxa"/>
                    <w:bottom w:w="28" w:type="dxa"/>
                    <w:right w:w="28" w:type="dxa"/>
                  </w:tcMar>
                </w:tcPr>
                <w:p w14:paraId="71F18D91" w14:textId="2D79FDDC" w:rsidR="00E37FFA" w:rsidRDefault="00E37FFA" w:rsidP="009559F1">
                  <w:pPr>
                    <w:rPr>
                      <w:b/>
                      <w:sz w:val="20"/>
                      <w:szCs w:val="20"/>
                    </w:rPr>
                  </w:pPr>
                  <w:r>
                    <w:rPr>
                      <w:b/>
                      <w:sz w:val="20"/>
                      <w:szCs w:val="20"/>
                    </w:rPr>
                    <w:t>Week 4</w:t>
                  </w:r>
                </w:p>
              </w:tc>
              <w:tc>
                <w:tcPr>
                  <w:tcW w:w="7732" w:type="dxa"/>
                  <w:tcMar>
                    <w:top w:w="28" w:type="dxa"/>
                    <w:left w:w="28" w:type="dxa"/>
                    <w:bottom w:w="28" w:type="dxa"/>
                    <w:right w:w="28" w:type="dxa"/>
                  </w:tcMar>
                  <w:vAlign w:val="center"/>
                </w:tcPr>
                <w:p w14:paraId="5AD0FB12" w14:textId="425F71F5" w:rsidR="00E37FFA" w:rsidRPr="00D063B2" w:rsidRDefault="00E37FFA" w:rsidP="009559F1">
                  <w:pPr>
                    <w:rPr>
                      <w:i/>
                      <w:sz w:val="20"/>
                      <w:szCs w:val="20"/>
                    </w:rPr>
                  </w:pPr>
                  <w:r w:rsidRPr="00D063B2">
                    <w:rPr>
                      <w:i/>
                      <w:sz w:val="20"/>
                      <w:szCs w:val="20"/>
                    </w:rPr>
                    <w:t>Repetitive Structures</w:t>
                  </w:r>
                  <w:r w:rsidR="00D063B2" w:rsidRPr="00D063B2">
                    <w:rPr>
                      <w:i/>
                      <w:sz w:val="20"/>
                      <w:szCs w:val="20"/>
                    </w:rPr>
                    <w:t xml:space="preserve"> (Ch. 5)</w:t>
                  </w:r>
                </w:p>
              </w:tc>
            </w:tr>
            <w:tr w:rsidR="00E37FFA" w:rsidRPr="00151368" w14:paraId="7ACC71A0" w14:textId="77777777" w:rsidTr="000221EA">
              <w:tc>
                <w:tcPr>
                  <w:tcW w:w="1170" w:type="dxa"/>
                  <w:tcMar>
                    <w:top w:w="28" w:type="dxa"/>
                    <w:left w:w="28" w:type="dxa"/>
                    <w:bottom w:w="28" w:type="dxa"/>
                    <w:right w:w="28" w:type="dxa"/>
                  </w:tcMar>
                </w:tcPr>
                <w:p w14:paraId="2A18E310" w14:textId="4E1B0B62" w:rsidR="00E37FFA" w:rsidRPr="00C67F0A" w:rsidRDefault="00E37FFA" w:rsidP="009559F1">
                  <w:pPr>
                    <w:rPr>
                      <w:b/>
                      <w:sz w:val="20"/>
                      <w:szCs w:val="20"/>
                    </w:rPr>
                  </w:pPr>
                  <w:r>
                    <w:rPr>
                      <w:b/>
                      <w:sz w:val="20"/>
                      <w:szCs w:val="20"/>
                    </w:rPr>
                    <w:t>Week 5</w:t>
                  </w:r>
                </w:p>
              </w:tc>
              <w:tc>
                <w:tcPr>
                  <w:tcW w:w="7732" w:type="dxa"/>
                  <w:tcMar>
                    <w:top w:w="28" w:type="dxa"/>
                    <w:left w:w="28" w:type="dxa"/>
                    <w:bottom w:w="28" w:type="dxa"/>
                    <w:right w:w="28" w:type="dxa"/>
                  </w:tcMar>
                  <w:vAlign w:val="center"/>
                </w:tcPr>
                <w:p w14:paraId="17CBA6D8" w14:textId="62A3AB7A" w:rsidR="00E37FFA" w:rsidRPr="00D063B2" w:rsidRDefault="00E37FFA" w:rsidP="009559F1">
                  <w:pPr>
                    <w:rPr>
                      <w:i/>
                      <w:sz w:val="20"/>
                      <w:szCs w:val="20"/>
                    </w:rPr>
                  </w:pPr>
                  <w:r w:rsidRPr="00D063B2">
                    <w:rPr>
                      <w:i/>
                      <w:sz w:val="20"/>
                      <w:szCs w:val="20"/>
                    </w:rPr>
                    <w:t>Functions</w:t>
                  </w:r>
                  <w:r w:rsidR="00D063B2" w:rsidRPr="00D063B2">
                    <w:rPr>
                      <w:i/>
                      <w:sz w:val="20"/>
                      <w:szCs w:val="20"/>
                    </w:rPr>
                    <w:t xml:space="preserve"> (Ch. 6, 7)</w:t>
                  </w:r>
                </w:p>
              </w:tc>
            </w:tr>
            <w:tr w:rsidR="00E37FFA" w:rsidRPr="00151368" w14:paraId="7012CD6A" w14:textId="77777777" w:rsidTr="000221EA">
              <w:tc>
                <w:tcPr>
                  <w:tcW w:w="1170" w:type="dxa"/>
                  <w:tcMar>
                    <w:top w:w="28" w:type="dxa"/>
                    <w:left w:w="28" w:type="dxa"/>
                    <w:bottom w:w="28" w:type="dxa"/>
                    <w:right w:w="28" w:type="dxa"/>
                  </w:tcMar>
                </w:tcPr>
                <w:p w14:paraId="4D7C7D89" w14:textId="1C5F4E73" w:rsidR="00E37FFA" w:rsidRDefault="00E37FFA" w:rsidP="009559F1">
                  <w:pPr>
                    <w:rPr>
                      <w:b/>
                      <w:sz w:val="20"/>
                      <w:szCs w:val="20"/>
                    </w:rPr>
                  </w:pPr>
                  <w:r>
                    <w:rPr>
                      <w:b/>
                      <w:sz w:val="20"/>
                      <w:szCs w:val="20"/>
                    </w:rPr>
                    <w:t>Week 6</w:t>
                  </w:r>
                </w:p>
              </w:tc>
              <w:tc>
                <w:tcPr>
                  <w:tcW w:w="7732" w:type="dxa"/>
                  <w:tcMar>
                    <w:top w:w="28" w:type="dxa"/>
                    <w:left w:w="28" w:type="dxa"/>
                    <w:bottom w:w="28" w:type="dxa"/>
                    <w:right w:w="28" w:type="dxa"/>
                  </w:tcMar>
                  <w:vAlign w:val="center"/>
                </w:tcPr>
                <w:p w14:paraId="3BE8E12A" w14:textId="760B3B91" w:rsidR="00E37FFA" w:rsidRPr="00D063B2" w:rsidRDefault="00E37FFA" w:rsidP="009559F1">
                  <w:pPr>
                    <w:rPr>
                      <w:i/>
                      <w:sz w:val="20"/>
                      <w:szCs w:val="20"/>
                    </w:rPr>
                  </w:pPr>
                  <w:r w:rsidRPr="00D063B2">
                    <w:rPr>
                      <w:i/>
                      <w:sz w:val="20"/>
                      <w:szCs w:val="20"/>
                    </w:rPr>
                    <w:t>Arrays</w:t>
                  </w:r>
                  <w:r w:rsidR="00D063B2" w:rsidRPr="00D063B2">
                    <w:rPr>
                      <w:i/>
                      <w:sz w:val="20"/>
                      <w:szCs w:val="20"/>
                    </w:rPr>
                    <w:t xml:space="preserve"> (Ch. 8)</w:t>
                  </w:r>
                </w:p>
              </w:tc>
            </w:tr>
            <w:tr w:rsidR="00E37FFA" w:rsidRPr="00C67F0A" w14:paraId="6CD9DA11" w14:textId="77777777" w:rsidTr="00041255">
              <w:tc>
                <w:tcPr>
                  <w:tcW w:w="1170" w:type="dxa"/>
                  <w:tcMar>
                    <w:top w:w="28" w:type="dxa"/>
                    <w:left w:w="28" w:type="dxa"/>
                    <w:bottom w:w="28" w:type="dxa"/>
                    <w:right w:w="28" w:type="dxa"/>
                  </w:tcMar>
                </w:tcPr>
                <w:p w14:paraId="3BDC6022" w14:textId="521BB2A5" w:rsidR="00E37FFA" w:rsidRPr="00C67F0A" w:rsidRDefault="00E37FFA" w:rsidP="009559F1">
                  <w:pPr>
                    <w:rPr>
                      <w:sz w:val="20"/>
                      <w:szCs w:val="20"/>
                    </w:rPr>
                  </w:pPr>
                  <w:r>
                    <w:rPr>
                      <w:b/>
                      <w:sz w:val="20"/>
                      <w:szCs w:val="20"/>
                    </w:rPr>
                    <w:t>Week 7</w:t>
                  </w:r>
                </w:p>
              </w:tc>
              <w:tc>
                <w:tcPr>
                  <w:tcW w:w="7732" w:type="dxa"/>
                  <w:tcMar>
                    <w:top w:w="28" w:type="dxa"/>
                    <w:left w:w="28" w:type="dxa"/>
                    <w:bottom w:w="28" w:type="dxa"/>
                    <w:right w:w="28" w:type="dxa"/>
                  </w:tcMar>
                  <w:vAlign w:val="center"/>
                </w:tcPr>
                <w:p w14:paraId="1060CE5F" w14:textId="27F915B9" w:rsidR="00E37FFA" w:rsidRPr="00D063B2" w:rsidRDefault="00E37FFA" w:rsidP="009559F1">
                  <w:pPr>
                    <w:rPr>
                      <w:bCs/>
                      <w:i/>
                      <w:sz w:val="20"/>
                      <w:szCs w:val="20"/>
                    </w:rPr>
                  </w:pPr>
                  <w:r w:rsidRPr="00D063B2">
                    <w:rPr>
                      <w:i/>
                      <w:sz w:val="20"/>
                      <w:szCs w:val="20"/>
                    </w:rPr>
                    <w:t>Pointers</w:t>
                  </w:r>
                  <w:r w:rsidR="00D063B2" w:rsidRPr="00D063B2">
                    <w:rPr>
                      <w:i/>
                      <w:sz w:val="20"/>
                      <w:szCs w:val="20"/>
                    </w:rPr>
                    <w:t xml:space="preserve"> (Ch. 11)</w:t>
                  </w:r>
                  <w:r w:rsidRPr="00D063B2">
                    <w:rPr>
                      <w:i/>
                      <w:sz w:val="20"/>
                      <w:szCs w:val="20"/>
                    </w:rPr>
                    <w:t xml:space="preserve"> </w:t>
                  </w:r>
                </w:p>
              </w:tc>
            </w:tr>
            <w:tr w:rsidR="00A545AE" w:rsidRPr="00C67F0A" w14:paraId="64896D27" w14:textId="77777777" w:rsidTr="009559F1">
              <w:tc>
                <w:tcPr>
                  <w:tcW w:w="1170" w:type="dxa"/>
                  <w:tcMar>
                    <w:top w:w="28" w:type="dxa"/>
                    <w:left w:w="28" w:type="dxa"/>
                    <w:bottom w:w="28" w:type="dxa"/>
                    <w:right w:w="28" w:type="dxa"/>
                  </w:tcMar>
                </w:tcPr>
                <w:p w14:paraId="7E049171" w14:textId="66EF1A6A" w:rsidR="00A545AE" w:rsidRDefault="00A545AE" w:rsidP="009559F1">
                  <w:pPr>
                    <w:rPr>
                      <w:b/>
                      <w:sz w:val="20"/>
                      <w:szCs w:val="20"/>
                    </w:rPr>
                  </w:pPr>
                  <w:r>
                    <w:rPr>
                      <w:b/>
                      <w:sz w:val="20"/>
                      <w:szCs w:val="20"/>
                    </w:rPr>
                    <w:t xml:space="preserve">Weeks </w:t>
                  </w:r>
                  <w:r w:rsidR="00510544">
                    <w:rPr>
                      <w:b/>
                      <w:sz w:val="20"/>
                      <w:szCs w:val="20"/>
                    </w:rPr>
                    <w:t>8-9</w:t>
                  </w:r>
                </w:p>
              </w:tc>
              <w:tc>
                <w:tcPr>
                  <w:tcW w:w="7732" w:type="dxa"/>
                  <w:tcMar>
                    <w:top w:w="28" w:type="dxa"/>
                    <w:left w:w="28" w:type="dxa"/>
                    <w:bottom w:w="28" w:type="dxa"/>
                    <w:right w:w="28" w:type="dxa"/>
                  </w:tcMar>
                </w:tcPr>
                <w:p w14:paraId="104C91FE" w14:textId="482994DD" w:rsidR="00A545AE" w:rsidRPr="00D063B2" w:rsidRDefault="00A545AE" w:rsidP="009559F1">
                  <w:pPr>
                    <w:rPr>
                      <w:bCs/>
                      <w:i/>
                      <w:sz w:val="20"/>
                      <w:szCs w:val="20"/>
                    </w:rPr>
                  </w:pPr>
                  <w:r w:rsidRPr="00D063B2">
                    <w:rPr>
                      <w:bCs/>
                      <w:i/>
                      <w:sz w:val="20"/>
                      <w:szCs w:val="20"/>
                    </w:rPr>
                    <w:t>MIDTERMS</w:t>
                  </w:r>
                  <w:r w:rsidR="00510544" w:rsidRPr="00D063B2">
                    <w:rPr>
                      <w:bCs/>
                      <w:i/>
                      <w:sz w:val="20"/>
                      <w:szCs w:val="20"/>
                    </w:rPr>
                    <w:t xml:space="preserve"> (April 11-22, 2019)</w:t>
                  </w:r>
                </w:p>
              </w:tc>
            </w:tr>
            <w:tr w:rsidR="00E37FFA" w:rsidRPr="00C67F0A" w14:paraId="717DA022" w14:textId="77777777" w:rsidTr="006553D5">
              <w:tc>
                <w:tcPr>
                  <w:tcW w:w="1170" w:type="dxa"/>
                  <w:tcMar>
                    <w:top w:w="28" w:type="dxa"/>
                    <w:left w:w="28" w:type="dxa"/>
                    <w:bottom w:w="28" w:type="dxa"/>
                    <w:right w:w="28" w:type="dxa"/>
                  </w:tcMar>
                </w:tcPr>
                <w:p w14:paraId="5C87E49C" w14:textId="7B7531F5" w:rsidR="00E37FFA" w:rsidRPr="00C67F0A" w:rsidRDefault="00E37FFA" w:rsidP="009559F1">
                  <w:pPr>
                    <w:rPr>
                      <w:b/>
                      <w:sz w:val="20"/>
                      <w:szCs w:val="20"/>
                    </w:rPr>
                  </w:pPr>
                  <w:r>
                    <w:rPr>
                      <w:b/>
                      <w:sz w:val="20"/>
                      <w:szCs w:val="20"/>
                    </w:rPr>
                    <w:t>Week 10</w:t>
                  </w:r>
                </w:p>
              </w:tc>
              <w:tc>
                <w:tcPr>
                  <w:tcW w:w="7732" w:type="dxa"/>
                  <w:tcMar>
                    <w:top w:w="28" w:type="dxa"/>
                    <w:left w:w="28" w:type="dxa"/>
                    <w:bottom w:w="28" w:type="dxa"/>
                    <w:right w:w="28" w:type="dxa"/>
                  </w:tcMar>
                  <w:vAlign w:val="center"/>
                </w:tcPr>
                <w:p w14:paraId="645A2656" w14:textId="19C3315A" w:rsidR="00E37FFA" w:rsidRPr="00D063B2" w:rsidRDefault="00E37FFA" w:rsidP="009559F1">
                  <w:pPr>
                    <w:rPr>
                      <w:i/>
                      <w:sz w:val="20"/>
                      <w:szCs w:val="20"/>
                    </w:rPr>
                  </w:pPr>
                  <w:r w:rsidRPr="00D063B2">
                    <w:rPr>
                      <w:i/>
                      <w:sz w:val="20"/>
                      <w:szCs w:val="20"/>
                    </w:rPr>
                    <w:t>Pointers (contd.)</w:t>
                  </w:r>
                  <w:r w:rsidR="00D063B2" w:rsidRPr="00D063B2">
                    <w:rPr>
                      <w:i/>
                      <w:sz w:val="20"/>
                      <w:szCs w:val="20"/>
                    </w:rPr>
                    <w:t xml:space="preserve"> (Ch. 11)</w:t>
                  </w:r>
                </w:p>
              </w:tc>
            </w:tr>
            <w:tr w:rsidR="00E37FFA" w:rsidRPr="00C67F0A" w14:paraId="188C77B4" w14:textId="77777777" w:rsidTr="006553D5">
              <w:tc>
                <w:tcPr>
                  <w:tcW w:w="1170" w:type="dxa"/>
                  <w:tcMar>
                    <w:top w:w="28" w:type="dxa"/>
                    <w:left w:w="28" w:type="dxa"/>
                    <w:bottom w:w="28" w:type="dxa"/>
                    <w:right w:w="28" w:type="dxa"/>
                  </w:tcMar>
                </w:tcPr>
                <w:p w14:paraId="7C8FA9EB" w14:textId="08459D17" w:rsidR="00E37FFA" w:rsidRPr="00C67F0A" w:rsidRDefault="00E37FFA" w:rsidP="009559F1">
                  <w:pPr>
                    <w:rPr>
                      <w:sz w:val="20"/>
                      <w:szCs w:val="20"/>
                    </w:rPr>
                  </w:pPr>
                  <w:r w:rsidRPr="00C67F0A">
                    <w:rPr>
                      <w:b/>
                      <w:sz w:val="20"/>
                      <w:szCs w:val="20"/>
                    </w:rPr>
                    <w:t xml:space="preserve">Week </w:t>
                  </w:r>
                  <w:r>
                    <w:rPr>
                      <w:b/>
                      <w:sz w:val="20"/>
                      <w:szCs w:val="20"/>
                    </w:rPr>
                    <w:t>11</w:t>
                  </w:r>
                </w:p>
              </w:tc>
              <w:tc>
                <w:tcPr>
                  <w:tcW w:w="7732" w:type="dxa"/>
                  <w:tcMar>
                    <w:top w:w="28" w:type="dxa"/>
                    <w:left w:w="28" w:type="dxa"/>
                    <w:bottom w:w="28" w:type="dxa"/>
                    <w:right w:w="28" w:type="dxa"/>
                  </w:tcMar>
                  <w:vAlign w:val="center"/>
                </w:tcPr>
                <w:p w14:paraId="2E76A45E" w14:textId="704906AF" w:rsidR="00E37FFA" w:rsidRPr="00D063B2" w:rsidRDefault="00D063B2" w:rsidP="009559F1">
                  <w:pPr>
                    <w:rPr>
                      <w:bCs/>
                      <w:i/>
                      <w:sz w:val="20"/>
                      <w:szCs w:val="20"/>
                    </w:rPr>
                  </w:pPr>
                  <w:r w:rsidRPr="00D063B2">
                    <w:rPr>
                      <w:i/>
                      <w:sz w:val="20"/>
                      <w:szCs w:val="20"/>
                    </w:rPr>
                    <w:t>Pointers and A</w:t>
                  </w:r>
                  <w:r w:rsidR="00E37FFA" w:rsidRPr="00D063B2">
                    <w:rPr>
                      <w:i/>
                      <w:sz w:val="20"/>
                      <w:szCs w:val="20"/>
                    </w:rPr>
                    <w:t xml:space="preserve">rrays </w:t>
                  </w:r>
                  <w:r w:rsidRPr="00D063B2">
                    <w:rPr>
                      <w:i/>
                      <w:sz w:val="20"/>
                      <w:szCs w:val="20"/>
                    </w:rPr>
                    <w:t>(Ch. 11)</w:t>
                  </w:r>
                </w:p>
              </w:tc>
            </w:tr>
            <w:tr w:rsidR="00E37FFA" w:rsidRPr="00C67F0A" w14:paraId="59D31592" w14:textId="77777777" w:rsidTr="008B773D">
              <w:tc>
                <w:tcPr>
                  <w:tcW w:w="1170" w:type="dxa"/>
                  <w:tcMar>
                    <w:top w:w="28" w:type="dxa"/>
                    <w:left w:w="28" w:type="dxa"/>
                    <w:bottom w:w="28" w:type="dxa"/>
                    <w:right w:w="28" w:type="dxa"/>
                  </w:tcMar>
                </w:tcPr>
                <w:p w14:paraId="1F412174" w14:textId="27315E78" w:rsidR="00E37FFA" w:rsidRPr="00A545AE" w:rsidRDefault="00E37FFA" w:rsidP="009559F1">
                  <w:pPr>
                    <w:rPr>
                      <w:b/>
                      <w:sz w:val="20"/>
                      <w:szCs w:val="20"/>
                    </w:rPr>
                  </w:pPr>
                  <w:r>
                    <w:rPr>
                      <w:b/>
                      <w:sz w:val="20"/>
                      <w:szCs w:val="20"/>
                    </w:rPr>
                    <w:t xml:space="preserve">Week 12 </w:t>
                  </w:r>
                </w:p>
              </w:tc>
              <w:tc>
                <w:tcPr>
                  <w:tcW w:w="7732" w:type="dxa"/>
                  <w:tcMar>
                    <w:top w:w="28" w:type="dxa"/>
                    <w:left w:w="28" w:type="dxa"/>
                    <w:bottom w:w="28" w:type="dxa"/>
                    <w:right w:w="28" w:type="dxa"/>
                  </w:tcMar>
                  <w:vAlign w:val="center"/>
                </w:tcPr>
                <w:p w14:paraId="2B3CE2BC" w14:textId="3C92623B" w:rsidR="00E37FFA" w:rsidRPr="00D063B2" w:rsidRDefault="00E37FFA" w:rsidP="009559F1">
                  <w:pPr>
                    <w:rPr>
                      <w:i/>
                      <w:sz w:val="20"/>
                      <w:szCs w:val="20"/>
                    </w:rPr>
                  </w:pPr>
                  <w:r w:rsidRPr="00D063B2">
                    <w:rPr>
                      <w:i/>
                      <w:sz w:val="20"/>
                      <w:szCs w:val="20"/>
                    </w:rPr>
                    <w:t xml:space="preserve">Strings </w:t>
                  </w:r>
                  <w:r w:rsidR="00D063B2" w:rsidRPr="00D063B2">
                    <w:rPr>
                      <w:i/>
                      <w:sz w:val="20"/>
                      <w:szCs w:val="20"/>
                    </w:rPr>
                    <w:t>(Ch. 9)</w:t>
                  </w:r>
                </w:p>
              </w:tc>
            </w:tr>
            <w:tr w:rsidR="00D063B2" w:rsidRPr="00C67F0A" w14:paraId="3FCB9167" w14:textId="77777777" w:rsidTr="003035A1">
              <w:tc>
                <w:tcPr>
                  <w:tcW w:w="1170" w:type="dxa"/>
                  <w:tcMar>
                    <w:top w:w="28" w:type="dxa"/>
                    <w:left w:w="28" w:type="dxa"/>
                    <w:bottom w:w="28" w:type="dxa"/>
                    <w:right w:w="28" w:type="dxa"/>
                  </w:tcMar>
                </w:tcPr>
                <w:p w14:paraId="474E1DFA" w14:textId="7F95EE3C" w:rsidR="00D063B2" w:rsidRDefault="00D063B2" w:rsidP="009559F1">
                  <w:pPr>
                    <w:rPr>
                      <w:b/>
                      <w:sz w:val="20"/>
                      <w:szCs w:val="20"/>
                    </w:rPr>
                  </w:pPr>
                  <w:r>
                    <w:rPr>
                      <w:b/>
                      <w:sz w:val="20"/>
                      <w:szCs w:val="20"/>
                    </w:rPr>
                    <w:t>Week 13</w:t>
                  </w:r>
                </w:p>
              </w:tc>
              <w:tc>
                <w:tcPr>
                  <w:tcW w:w="7732" w:type="dxa"/>
                  <w:tcMar>
                    <w:top w:w="28" w:type="dxa"/>
                    <w:left w:w="28" w:type="dxa"/>
                    <w:bottom w:w="28" w:type="dxa"/>
                    <w:right w:w="28" w:type="dxa"/>
                  </w:tcMar>
                  <w:vAlign w:val="center"/>
                </w:tcPr>
                <w:p w14:paraId="1AE0DEAF" w14:textId="56CF589C" w:rsidR="00D063B2" w:rsidRPr="00D063B2" w:rsidRDefault="00D063B2" w:rsidP="009559F1">
                  <w:pPr>
                    <w:rPr>
                      <w:i/>
                      <w:sz w:val="20"/>
                      <w:szCs w:val="20"/>
                    </w:rPr>
                  </w:pPr>
                  <w:r w:rsidRPr="00D063B2">
                    <w:rPr>
                      <w:i/>
                      <w:sz w:val="20"/>
                      <w:szCs w:val="20"/>
                    </w:rPr>
                    <w:t>File I/O (Ch. 10)</w:t>
                  </w:r>
                </w:p>
              </w:tc>
            </w:tr>
            <w:tr w:rsidR="00E37FFA" w:rsidRPr="00C67F0A" w14:paraId="340A5F1F" w14:textId="77777777" w:rsidTr="00C90E07">
              <w:trPr>
                <w:trHeight w:val="220"/>
              </w:trPr>
              <w:tc>
                <w:tcPr>
                  <w:tcW w:w="1170" w:type="dxa"/>
                  <w:tcMar>
                    <w:top w:w="28" w:type="dxa"/>
                    <w:left w:w="28" w:type="dxa"/>
                    <w:bottom w:w="28" w:type="dxa"/>
                    <w:right w:w="28" w:type="dxa"/>
                  </w:tcMar>
                </w:tcPr>
                <w:p w14:paraId="27A74CC6" w14:textId="74F539AE" w:rsidR="00E37FFA" w:rsidRPr="00C67F0A" w:rsidRDefault="00E37FFA" w:rsidP="009559F1">
                  <w:pPr>
                    <w:rPr>
                      <w:b/>
                      <w:sz w:val="20"/>
                      <w:szCs w:val="20"/>
                    </w:rPr>
                  </w:pPr>
                  <w:r>
                    <w:rPr>
                      <w:b/>
                      <w:sz w:val="20"/>
                      <w:szCs w:val="20"/>
                    </w:rPr>
                    <w:t>Week 14</w:t>
                  </w:r>
                </w:p>
              </w:tc>
              <w:tc>
                <w:tcPr>
                  <w:tcW w:w="7732" w:type="dxa"/>
                  <w:tcMar>
                    <w:top w:w="28" w:type="dxa"/>
                    <w:left w:w="28" w:type="dxa"/>
                    <w:bottom w:w="28" w:type="dxa"/>
                    <w:right w:w="28" w:type="dxa"/>
                  </w:tcMar>
                  <w:vAlign w:val="center"/>
                </w:tcPr>
                <w:p w14:paraId="474EC5E3" w14:textId="0B9209C6" w:rsidR="00E37FFA" w:rsidRPr="00D063B2" w:rsidRDefault="00D063B2" w:rsidP="009559F1">
                  <w:pPr>
                    <w:rPr>
                      <w:i/>
                      <w:sz w:val="20"/>
                      <w:szCs w:val="20"/>
                    </w:rPr>
                  </w:pPr>
                  <w:r w:rsidRPr="00D063B2">
                    <w:rPr>
                      <w:i/>
                      <w:sz w:val="20"/>
                      <w:szCs w:val="20"/>
                    </w:rPr>
                    <w:t>Review</w:t>
                  </w:r>
                </w:p>
              </w:tc>
            </w:tr>
          </w:tbl>
          <w:p w14:paraId="0CEFF0F2" w14:textId="77777777" w:rsidR="00042DBA" w:rsidRPr="00C67F0A" w:rsidRDefault="00042DBA" w:rsidP="000A68F7">
            <w:pPr>
              <w:rPr>
                <w:sz w:val="20"/>
                <w:szCs w:val="20"/>
                <w:lang w:val="en-GB"/>
              </w:rPr>
            </w:pPr>
          </w:p>
        </w:tc>
      </w:tr>
    </w:tbl>
    <w:tbl>
      <w:tblPr>
        <w:tblpPr w:leftFromText="180" w:rightFromText="180" w:vertAnchor="text" w:horzAnchor="page" w:tblpX="1450" w:tblpY="-15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430"/>
        <w:gridCol w:w="1026"/>
        <w:gridCol w:w="954"/>
        <w:gridCol w:w="3870"/>
      </w:tblGrid>
      <w:tr w:rsidR="00951A51" w:rsidRPr="00C67F0A" w14:paraId="312C2467" w14:textId="77777777" w:rsidTr="00951A51">
        <w:trPr>
          <w:trHeight w:val="312"/>
        </w:trPr>
        <w:tc>
          <w:tcPr>
            <w:tcW w:w="9648" w:type="dxa"/>
            <w:gridSpan w:val="5"/>
            <w:noWrap/>
            <w:vAlign w:val="center"/>
          </w:tcPr>
          <w:p w14:paraId="233CC372" w14:textId="77777777" w:rsidR="00951A51" w:rsidRDefault="00951A51" w:rsidP="00951A51">
            <w:pPr>
              <w:rPr>
                <w:b/>
                <w:bCs/>
                <w:sz w:val="20"/>
                <w:szCs w:val="20"/>
              </w:rPr>
            </w:pPr>
            <w:r>
              <w:rPr>
                <w:b/>
                <w:bCs/>
                <w:sz w:val="20"/>
                <w:szCs w:val="20"/>
              </w:rPr>
              <w:lastRenderedPageBreak/>
              <w:t>Lab</w:t>
            </w:r>
            <w:r w:rsidRPr="00C67F0A">
              <w:rPr>
                <w:b/>
                <w:bCs/>
                <w:sz w:val="20"/>
                <w:szCs w:val="20"/>
              </w:rPr>
              <w:t xml:space="preserve"> Schedule:</w:t>
            </w:r>
          </w:p>
          <w:p w14:paraId="6D22B23F" w14:textId="77777777" w:rsidR="00951A51" w:rsidRPr="00FF3407" w:rsidRDefault="00951A51" w:rsidP="00951A51">
            <w:pPr>
              <w:jc w:val="both"/>
              <w:rPr>
                <w:i/>
                <w:sz w:val="20"/>
                <w:szCs w:val="20"/>
              </w:rPr>
            </w:pPr>
            <w:r w:rsidRPr="00510544">
              <w:rPr>
                <w:bCs/>
                <w:i/>
                <w:sz w:val="20"/>
                <w:szCs w:val="20"/>
              </w:rPr>
              <w:t>T</w:t>
            </w:r>
            <w:r>
              <w:rPr>
                <w:bCs/>
                <w:i/>
                <w:sz w:val="20"/>
                <w:szCs w:val="20"/>
              </w:rPr>
              <w:t xml:space="preserve">here are no exemptions </w:t>
            </w:r>
            <w:r w:rsidRPr="00510544">
              <w:rPr>
                <w:bCs/>
                <w:i/>
                <w:sz w:val="20"/>
                <w:szCs w:val="20"/>
              </w:rPr>
              <w:t>from labs. Consult the course Web site for details of lab</w:t>
            </w:r>
            <w:r>
              <w:rPr>
                <w:bCs/>
                <w:i/>
                <w:sz w:val="20"/>
                <w:szCs w:val="20"/>
              </w:rPr>
              <w:t xml:space="preserve"> </w:t>
            </w:r>
            <w:r w:rsidRPr="00510544">
              <w:rPr>
                <w:bCs/>
                <w:i/>
                <w:sz w:val="20"/>
                <w:szCs w:val="20"/>
              </w:rPr>
              <w:t>assignments and other lab policies</w:t>
            </w:r>
            <w:r w:rsidRPr="00FF3407">
              <w:rPr>
                <w:bCs/>
                <w:i/>
                <w:sz w:val="20"/>
                <w:szCs w:val="20"/>
              </w:rPr>
              <w:t>.</w:t>
            </w:r>
            <w:r w:rsidRPr="00FF3407">
              <w:rPr>
                <w:i/>
                <w:sz w:val="20"/>
                <w:szCs w:val="20"/>
              </w:rPr>
              <w:t xml:space="preserve"> If you attend at least 7 (out of 8) of the lab experiments and tutorials, you will get full grade. If you attend less, then you will be graded proportional to the number of lab experiments and tutorials.</w:t>
            </w:r>
          </w:p>
          <w:p w14:paraId="671CFFD0" w14:textId="77777777" w:rsidR="00951A51" w:rsidRPr="00D13692" w:rsidRDefault="00951A51" w:rsidP="00951A51">
            <w:pPr>
              <w:pStyle w:val="ListParagraph"/>
              <w:numPr>
                <w:ilvl w:val="0"/>
                <w:numId w:val="9"/>
              </w:numPr>
              <w:rPr>
                <w:rFonts w:ascii="Times New Roman" w:hAnsi="Times New Roman"/>
                <w:bCs/>
                <w:i/>
                <w:sz w:val="20"/>
                <w:szCs w:val="20"/>
              </w:rPr>
            </w:pPr>
            <w:r w:rsidRPr="00D13692">
              <w:rPr>
                <w:rFonts w:ascii="Times New Roman" w:hAnsi="Times New Roman"/>
                <w:sz w:val="20"/>
                <w:szCs w:val="20"/>
              </w:rPr>
              <w:t>Lab 1</w:t>
            </w:r>
            <w:r>
              <w:rPr>
                <w:rFonts w:ascii="Times New Roman" w:hAnsi="Times New Roman"/>
                <w:sz w:val="20"/>
                <w:szCs w:val="20"/>
              </w:rPr>
              <w:t xml:space="preserve"> Week of</w:t>
            </w:r>
            <w:r w:rsidRPr="00D13692">
              <w:rPr>
                <w:rFonts w:ascii="Times New Roman" w:hAnsi="Times New Roman"/>
                <w:sz w:val="20"/>
                <w:szCs w:val="20"/>
              </w:rPr>
              <w:t xml:space="preserve"> Mar </w:t>
            </w:r>
            <w:r>
              <w:rPr>
                <w:rFonts w:ascii="Times New Roman" w:hAnsi="Times New Roman"/>
                <w:sz w:val="20"/>
                <w:szCs w:val="20"/>
              </w:rPr>
              <w:t>4</w:t>
            </w:r>
          </w:p>
          <w:p w14:paraId="5E8EC22D" w14:textId="77777777" w:rsidR="00951A51" w:rsidRPr="00D13692" w:rsidRDefault="00951A51" w:rsidP="00951A51">
            <w:pPr>
              <w:pStyle w:val="ListParagraph"/>
              <w:numPr>
                <w:ilvl w:val="0"/>
                <w:numId w:val="9"/>
              </w:numPr>
              <w:rPr>
                <w:rFonts w:ascii="Times New Roman" w:hAnsi="Times New Roman"/>
                <w:bCs/>
                <w:i/>
                <w:sz w:val="20"/>
                <w:szCs w:val="20"/>
              </w:rPr>
            </w:pPr>
            <w:r w:rsidRPr="00D13692">
              <w:rPr>
                <w:rFonts w:ascii="Times New Roman" w:hAnsi="Times New Roman"/>
                <w:sz w:val="20"/>
                <w:szCs w:val="20"/>
              </w:rPr>
              <w:t xml:space="preserve">Lab 2 </w:t>
            </w:r>
            <w:r>
              <w:rPr>
                <w:rFonts w:ascii="Times New Roman" w:hAnsi="Times New Roman"/>
                <w:sz w:val="20"/>
                <w:szCs w:val="20"/>
              </w:rPr>
              <w:t>Week of Mar 11</w:t>
            </w:r>
          </w:p>
          <w:p w14:paraId="25BC1C9B" w14:textId="77777777" w:rsidR="00951A51" w:rsidRPr="00D13692" w:rsidRDefault="00951A51" w:rsidP="00951A51">
            <w:pPr>
              <w:pStyle w:val="ListParagraph"/>
              <w:numPr>
                <w:ilvl w:val="0"/>
                <w:numId w:val="9"/>
              </w:numPr>
              <w:rPr>
                <w:rFonts w:ascii="Times New Roman" w:hAnsi="Times New Roman"/>
                <w:bCs/>
                <w:i/>
                <w:sz w:val="20"/>
                <w:szCs w:val="20"/>
              </w:rPr>
            </w:pPr>
            <w:r w:rsidRPr="00D13692">
              <w:rPr>
                <w:rFonts w:ascii="Times New Roman" w:hAnsi="Times New Roman"/>
                <w:sz w:val="20"/>
                <w:szCs w:val="20"/>
              </w:rPr>
              <w:t xml:space="preserve">Lab 3 </w:t>
            </w:r>
            <w:r>
              <w:rPr>
                <w:rFonts w:ascii="Times New Roman" w:hAnsi="Times New Roman"/>
                <w:sz w:val="20"/>
                <w:szCs w:val="20"/>
              </w:rPr>
              <w:t>Week of Mar 18</w:t>
            </w:r>
          </w:p>
          <w:p w14:paraId="3CA21B22" w14:textId="77777777" w:rsidR="00951A51" w:rsidRPr="00D13692" w:rsidRDefault="00951A51" w:rsidP="00951A51">
            <w:pPr>
              <w:pStyle w:val="ListParagraph"/>
              <w:numPr>
                <w:ilvl w:val="0"/>
                <w:numId w:val="9"/>
              </w:numPr>
              <w:rPr>
                <w:rFonts w:ascii="Times New Roman" w:hAnsi="Times New Roman"/>
                <w:bCs/>
                <w:i/>
                <w:sz w:val="20"/>
                <w:szCs w:val="20"/>
              </w:rPr>
            </w:pPr>
            <w:r w:rsidRPr="00D13692">
              <w:rPr>
                <w:rFonts w:ascii="Times New Roman" w:hAnsi="Times New Roman"/>
                <w:sz w:val="20"/>
                <w:szCs w:val="20"/>
              </w:rPr>
              <w:t>Lab 4</w:t>
            </w:r>
            <w:r>
              <w:rPr>
                <w:rFonts w:ascii="Times New Roman" w:hAnsi="Times New Roman"/>
                <w:sz w:val="20"/>
                <w:szCs w:val="20"/>
              </w:rPr>
              <w:t xml:space="preserve"> Week of Mar 25</w:t>
            </w:r>
          </w:p>
          <w:p w14:paraId="31F7C35D" w14:textId="77777777" w:rsidR="00951A51" w:rsidRPr="00D13692" w:rsidRDefault="00951A51" w:rsidP="00951A51">
            <w:pPr>
              <w:pStyle w:val="ListParagraph"/>
              <w:numPr>
                <w:ilvl w:val="0"/>
                <w:numId w:val="9"/>
              </w:numPr>
              <w:rPr>
                <w:rFonts w:ascii="Times New Roman" w:hAnsi="Times New Roman"/>
                <w:bCs/>
                <w:i/>
                <w:sz w:val="20"/>
                <w:szCs w:val="20"/>
              </w:rPr>
            </w:pPr>
            <w:r w:rsidRPr="00D13692">
              <w:rPr>
                <w:rFonts w:ascii="Times New Roman" w:hAnsi="Times New Roman"/>
                <w:sz w:val="20"/>
                <w:szCs w:val="20"/>
              </w:rPr>
              <w:t>Lab 5</w:t>
            </w:r>
            <w:r>
              <w:rPr>
                <w:rFonts w:ascii="Times New Roman" w:hAnsi="Times New Roman"/>
                <w:sz w:val="20"/>
                <w:szCs w:val="20"/>
              </w:rPr>
              <w:t xml:space="preserve"> Week of Apr 29</w:t>
            </w:r>
          </w:p>
          <w:p w14:paraId="090EA2BA" w14:textId="77777777" w:rsidR="00951A51" w:rsidRPr="00D13692" w:rsidRDefault="00951A51" w:rsidP="00951A51">
            <w:pPr>
              <w:pStyle w:val="ListParagraph"/>
              <w:numPr>
                <w:ilvl w:val="0"/>
                <w:numId w:val="9"/>
              </w:numPr>
              <w:rPr>
                <w:rFonts w:ascii="Times New Roman" w:hAnsi="Times New Roman"/>
                <w:bCs/>
                <w:i/>
                <w:sz w:val="20"/>
                <w:szCs w:val="20"/>
              </w:rPr>
            </w:pPr>
            <w:r w:rsidRPr="00D13692">
              <w:rPr>
                <w:rFonts w:ascii="Times New Roman" w:hAnsi="Times New Roman"/>
                <w:sz w:val="20"/>
                <w:szCs w:val="20"/>
              </w:rPr>
              <w:t>Lab 6</w:t>
            </w:r>
            <w:r>
              <w:rPr>
                <w:rFonts w:ascii="Times New Roman" w:hAnsi="Times New Roman"/>
                <w:sz w:val="20"/>
                <w:szCs w:val="20"/>
              </w:rPr>
              <w:t xml:space="preserve"> Week of May 6</w:t>
            </w:r>
          </w:p>
          <w:p w14:paraId="1185682E" w14:textId="77777777" w:rsidR="00951A51" w:rsidRPr="00D063B2" w:rsidRDefault="00951A51" w:rsidP="00951A51">
            <w:pPr>
              <w:pStyle w:val="ListParagraph"/>
              <w:numPr>
                <w:ilvl w:val="0"/>
                <w:numId w:val="9"/>
              </w:numPr>
              <w:rPr>
                <w:rFonts w:ascii="Times New Roman" w:hAnsi="Times New Roman"/>
                <w:bCs/>
                <w:i/>
                <w:sz w:val="20"/>
                <w:szCs w:val="20"/>
              </w:rPr>
            </w:pPr>
            <w:r>
              <w:rPr>
                <w:rFonts w:ascii="Times New Roman" w:hAnsi="Times New Roman"/>
                <w:sz w:val="20"/>
                <w:szCs w:val="20"/>
              </w:rPr>
              <w:t>Lab 7 Week of May 13</w:t>
            </w:r>
          </w:p>
          <w:p w14:paraId="45FA5F70" w14:textId="77777777" w:rsidR="00951A51" w:rsidRPr="00D13692" w:rsidRDefault="00951A51" w:rsidP="00951A51">
            <w:pPr>
              <w:pStyle w:val="ListParagraph"/>
              <w:numPr>
                <w:ilvl w:val="0"/>
                <w:numId w:val="9"/>
              </w:numPr>
              <w:rPr>
                <w:rFonts w:ascii="Times New Roman" w:hAnsi="Times New Roman"/>
                <w:bCs/>
                <w:i/>
                <w:sz w:val="20"/>
                <w:szCs w:val="20"/>
              </w:rPr>
            </w:pPr>
            <w:r>
              <w:rPr>
                <w:rFonts w:ascii="Times New Roman" w:hAnsi="Times New Roman"/>
                <w:sz w:val="20"/>
                <w:szCs w:val="20"/>
              </w:rPr>
              <w:t>Lab 8 Week of May 20</w:t>
            </w:r>
          </w:p>
        </w:tc>
      </w:tr>
      <w:tr w:rsidR="00951A51" w:rsidRPr="00C67F0A" w14:paraId="7947C848" w14:textId="77777777" w:rsidTr="00951A51">
        <w:trPr>
          <w:trHeight w:val="312"/>
        </w:trPr>
        <w:tc>
          <w:tcPr>
            <w:tcW w:w="9648" w:type="dxa"/>
            <w:gridSpan w:val="5"/>
            <w:noWrap/>
            <w:vAlign w:val="center"/>
          </w:tcPr>
          <w:p w14:paraId="057D5FA9" w14:textId="77777777" w:rsidR="00951A51" w:rsidRPr="00C67F0A" w:rsidRDefault="00951A51" w:rsidP="00951A51">
            <w:pPr>
              <w:rPr>
                <w:b/>
                <w:bCs/>
                <w:sz w:val="20"/>
                <w:szCs w:val="20"/>
              </w:rPr>
            </w:pPr>
            <w:r w:rsidRPr="00C67F0A">
              <w:rPr>
                <w:b/>
                <w:bCs/>
                <w:sz w:val="20"/>
                <w:szCs w:val="20"/>
              </w:rPr>
              <w:t xml:space="preserve">Course Learning Outcomes: </w:t>
            </w:r>
          </w:p>
          <w:p w14:paraId="35CB7A83" w14:textId="77777777" w:rsidR="00951A51" w:rsidRPr="00C67F0A" w:rsidRDefault="00951A51" w:rsidP="00951A51">
            <w:pPr>
              <w:rPr>
                <w:sz w:val="20"/>
                <w:szCs w:val="20"/>
              </w:rPr>
            </w:pPr>
            <w:r>
              <w:rPr>
                <w:sz w:val="20"/>
                <w:szCs w:val="20"/>
              </w:rPr>
              <w:t>Upon successful completion of the course, s</w:t>
            </w:r>
            <w:r w:rsidRPr="00C67F0A">
              <w:rPr>
                <w:sz w:val="20"/>
                <w:szCs w:val="20"/>
              </w:rPr>
              <w:t>tudents are expected to</w:t>
            </w:r>
            <w:r>
              <w:rPr>
                <w:sz w:val="20"/>
                <w:szCs w:val="20"/>
              </w:rPr>
              <w:t xml:space="preserve"> have the following competencies:</w:t>
            </w:r>
          </w:p>
          <w:p w14:paraId="5A27BC32" w14:textId="77777777" w:rsidR="00951A51" w:rsidRPr="00682490" w:rsidRDefault="00951A51" w:rsidP="00951A51">
            <w:pPr>
              <w:numPr>
                <w:ilvl w:val="0"/>
                <w:numId w:val="1"/>
              </w:numPr>
              <w:rPr>
                <w:sz w:val="20"/>
                <w:szCs w:val="20"/>
              </w:rPr>
            </w:pPr>
            <w:r w:rsidRPr="00682490">
              <w:rPr>
                <w:color w:val="000000"/>
                <w:sz w:val="20"/>
                <w:szCs w:val="20"/>
                <w:lang w:val="en-GB"/>
              </w:rPr>
              <w:t>Ability to write a complete C program for solving a problem</w:t>
            </w:r>
          </w:p>
          <w:p w14:paraId="416BA461" w14:textId="77777777" w:rsidR="00951A51" w:rsidRDefault="00951A51" w:rsidP="00951A51">
            <w:pPr>
              <w:numPr>
                <w:ilvl w:val="0"/>
                <w:numId w:val="1"/>
              </w:numPr>
              <w:rPr>
                <w:color w:val="000000"/>
                <w:sz w:val="20"/>
                <w:szCs w:val="20"/>
                <w:lang w:val="en-GB"/>
              </w:rPr>
            </w:pPr>
            <w:r w:rsidRPr="00682490">
              <w:rPr>
                <w:color w:val="000000"/>
                <w:sz w:val="20"/>
                <w:szCs w:val="20"/>
                <w:lang w:val="en-GB"/>
              </w:rPr>
              <w:t>Ability to use the MS-Visual Studio IDE to edit, compile, and exec</w:t>
            </w:r>
            <w:r>
              <w:rPr>
                <w:color w:val="000000"/>
                <w:sz w:val="20"/>
                <w:szCs w:val="20"/>
                <w:lang w:val="en-GB"/>
              </w:rPr>
              <w:t>ut</w:t>
            </w:r>
            <w:r w:rsidRPr="00682490">
              <w:rPr>
                <w:color w:val="000000"/>
                <w:sz w:val="20"/>
                <w:szCs w:val="20"/>
                <w:lang w:val="en-GB"/>
              </w:rPr>
              <w:t>ing C codes</w:t>
            </w:r>
          </w:p>
          <w:p w14:paraId="598DEB63" w14:textId="77777777" w:rsidR="00951A51" w:rsidRPr="004C1243" w:rsidRDefault="00951A51" w:rsidP="00951A51">
            <w:pPr>
              <w:numPr>
                <w:ilvl w:val="0"/>
                <w:numId w:val="1"/>
              </w:numPr>
              <w:rPr>
                <w:color w:val="000000"/>
                <w:sz w:val="20"/>
                <w:szCs w:val="20"/>
                <w:lang w:val="en-GB"/>
              </w:rPr>
            </w:pPr>
            <w:r>
              <w:rPr>
                <w:color w:val="000000"/>
                <w:sz w:val="20"/>
                <w:szCs w:val="20"/>
                <w:lang w:val="en-GB"/>
              </w:rPr>
              <w:t xml:space="preserve">Understand problem solving concept </w:t>
            </w:r>
            <w:r w:rsidRPr="00682490">
              <w:rPr>
                <w:color w:val="000000"/>
                <w:sz w:val="20"/>
                <w:szCs w:val="20"/>
                <w:lang w:val="en-GB"/>
              </w:rPr>
              <w:t>using the computer and ability to construct an algorith</w:t>
            </w:r>
            <w:r>
              <w:rPr>
                <w:color w:val="000000"/>
                <w:sz w:val="20"/>
                <w:szCs w:val="20"/>
                <w:lang w:val="en-GB"/>
              </w:rPr>
              <w:t>m</w:t>
            </w:r>
            <w:r w:rsidRPr="00682490">
              <w:rPr>
                <w:color w:val="000000"/>
                <w:sz w:val="20"/>
                <w:szCs w:val="20"/>
                <w:lang w:val="en-GB"/>
              </w:rPr>
              <w:t xml:space="preserve"> and /or flowchart for solving a problem</w:t>
            </w:r>
          </w:p>
          <w:p w14:paraId="348C201D" w14:textId="77777777" w:rsidR="00951A51" w:rsidRPr="00F64FED" w:rsidRDefault="00951A51" w:rsidP="00951A51">
            <w:pPr>
              <w:numPr>
                <w:ilvl w:val="0"/>
                <w:numId w:val="1"/>
              </w:numPr>
              <w:jc w:val="both"/>
              <w:rPr>
                <w:sz w:val="20"/>
                <w:szCs w:val="20"/>
                <w:lang w:val="en-GB"/>
              </w:rPr>
            </w:pPr>
            <w:r w:rsidRPr="00F64FED">
              <w:rPr>
                <w:color w:val="000000"/>
                <w:sz w:val="20"/>
                <w:szCs w:val="20"/>
                <w:lang w:val="en-GB"/>
              </w:rPr>
              <w:t>Understand the Basics of C high level programming languages</w:t>
            </w:r>
          </w:p>
          <w:p w14:paraId="7EB8C8A1" w14:textId="77777777" w:rsidR="00951A51" w:rsidRPr="00F64FED" w:rsidRDefault="00951A51" w:rsidP="00951A51">
            <w:pPr>
              <w:numPr>
                <w:ilvl w:val="0"/>
                <w:numId w:val="1"/>
              </w:numPr>
              <w:rPr>
                <w:sz w:val="20"/>
                <w:szCs w:val="20"/>
              </w:rPr>
            </w:pPr>
            <w:r w:rsidRPr="00F64FED">
              <w:rPr>
                <w:sz w:val="20"/>
                <w:szCs w:val="20"/>
                <w:lang w:val="en-GB"/>
              </w:rPr>
              <w:t>Ability to use if-statement and switch statement to implement selective struc</w:t>
            </w:r>
            <w:r>
              <w:rPr>
                <w:sz w:val="20"/>
                <w:szCs w:val="20"/>
                <w:lang w:val="en-GB"/>
              </w:rPr>
              <w:t>t</w:t>
            </w:r>
            <w:r w:rsidRPr="00F64FED">
              <w:rPr>
                <w:sz w:val="20"/>
                <w:szCs w:val="20"/>
                <w:lang w:val="en-GB"/>
              </w:rPr>
              <w:t>ure programs</w:t>
            </w:r>
          </w:p>
          <w:p w14:paraId="11F5CF5D" w14:textId="77777777" w:rsidR="00951A51" w:rsidRDefault="00951A51" w:rsidP="00951A51">
            <w:pPr>
              <w:numPr>
                <w:ilvl w:val="0"/>
                <w:numId w:val="1"/>
              </w:numPr>
              <w:rPr>
                <w:sz w:val="20"/>
                <w:szCs w:val="20"/>
              </w:rPr>
            </w:pPr>
            <w:r w:rsidRPr="00F64FED">
              <w:rPr>
                <w:sz w:val="20"/>
                <w:szCs w:val="20"/>
              </w:rPr>
              <w:t>Ability to use while-loop, do-while loop, and for-loop to construct repetitive structure</w:t>
            </w:r>
          </w:p>
          <w:p w14:paraId="1E20D477" w14:textId="77777777" w:rsidR="00951A51" w:rsidRDefault="00951A51" w:rsidP="00951A51">
            <w:pPr>
              <w:numPr>
                <w:ilvl w:val="0"/>
                <w:numId w:val="1"/>
              </w:numPr>
              <w:rPr>
                <w:sz w:val="20"/>
                <w:szCs w:val="20"/>
              </w:rPr>
            </w:pPr>
            <w:r w:rsidRPr="00A23D0F">
              <w:rPr>
                <w:sz w:val="20"/>
                <w:szCs w:val="20"/>
              </w:rPr>
              <w:t>Ability to use modular programming for implementing multi-task problem</w:t>
            </w:r>
          </w:p>
          <w:p w14:paraId="6C839D1D" w14:textId="77777777" w:rsidR="00951A51" w:rsidRDefault="00951A51" w:rsidP="00951A51">
            <w:pPr>
              <w:numPr>
                <w:ilvl w:val="0"/>
                <w:numId w:val="1"/>
              </w:numPr>
              <w:rPr>
                <w:sz w:val="20"/>
                <w:szCs w:val="20"/>
              </w:rPr>
            </w:pPr>
            <w:r w:rsidRPr="003B4903">
              <w:rPr>
                <w:sz w:val="20"/>
                <w:szCs w:val="20"/>
              </w:rPr>
              <w:t>Ability to use arrays concept in C programming</w:t>
            </w:r>
          </w:p>
          <w:p w14:paraId="102F511B" w14:textId="77777777" w:rsidR="00951A51" w:rsidRDefault="00951A51" w:rsidP="00951A51">
            <w:pPr>
              <w:numPr>
                <w:ilvl w:val="0"/>
                <w:numId w:val="1"/>
              </w:numPr>
              <w:rPr>
                <w:sz w:val="20"/>
                <w:szCs w:val="20"/>
              </w:rPr>
            </w:pPr>
            <w:r w:rsidRPr="005447F6">
              <w:rPr>
                <w:sz w:val="20"/>
                <w:szCs w:val="20"/>
              </w:rPr>
              <w:t>Ability to use pointers in C programming</w:t>
            </w:r>
          </w:p>
          <w:p w14:paraId="02473E1F" w14:textId="77777777" w:rsidR="00951A51" w:rsidRDefault="00951A51" w:rsidP="00951A51">
            <w:pPr>
              <w:numPr>
                <w:ilvl w:val="0"/>
                <w:numId w:val="1"/>
              </w:numPr>
              <w:rPr>
                <w:sz w:val="20"/>
                <w:szCs w:val="20"/>
              </w:rPr>
            </w:pPr>
            <w:r w:rsidRPr="005E1CD0">
              <w:rPr>
                <w:sz w:val="20"/>
                <w:szCs w:val="20"/>
              </w:rPr>
              <w:t>Ability to use strings in C programming</w:t>
            </w:r>
          </w:p>
          <w:p w14:paraId="0226DF6A" w14:textId="77777777" w:rsidR="00951A51" w:rsidRPr="00710470" w:rsidRDefault="00951A51" w:rsidP="00951A51">
            <w:pPr>
              <w:numPr>
                <w:ilvl w:val="0"/>
                <w:numId w:val="1"/>
              </w:numPr>
              <w:rPr>
                <w:sz w:val="20"/>
                <w:szCs w:val="20"/>
              </w:rPr>
            </w:pPr>
            <w:r w:rsidRPr="00710470">
              <w:rPr>
                <w:sz w:val="20"/>
                <w:szCs w:val="20"/>
              </w:rPr>
              <w:t>Ability to use structures in C programming</w:t>
            </w:r>
          </w:p>
          <w:p w14:paraId="2855A92C" w14:textId="77777777" w:rsidR="00951A51" w:rsidRPr="00C67F0A" w:rsidRDefault="00951A51" w:rsidP="00951A51">
            <w:pPr>
              <w:ind w:left="360"/>
              <w:rPr>
                <w:sz w:val="20"/>
                <w:szCs w:val="20"/>
                <w:lang w:val="en-GB"/>
              </w:rPr>
            </w:pPr>
          </w:p>
        </w:tc>
      </w:tr>
      <w:tr w:rsidR="00951A51" w:rsidRPr="00C67F0A" w14:paraId="40602A56" w14:textId="77777777" w:rsidTr="00951A51">
        <w:trPr>
          <w:trHeight w:val="256"/>
        </w:trPr>
        <w:tc>
          <w:tcPr>
            <w:tcW w:w="1368" w:type="dxa"/>
            <w:vMerge w:val="restart"/>
            <w:noWrap/>
            <w:vAlign w:val="center"/>
          </w:tcPr>
          <w:p w14:paraId="51DB5968" w14:textId="77777777" w:rsidR="00951A51" w:rsidRPr="00C67F0A" w:rsidRDefault="00951A51" w:rsidP="00951A51">
            <w:pPr>
              <w:jc w:val="center"/>
              <w:rPr>
                <w:b/>
                <w:bCs/>
                <w:sz w:val="20"/>
                <w:szCs w:val="20"/>
              </w:rPr>
            </w:pPr>
            <w:r w:rsidRPr="00C67F0A">
              <w:rPr>
                <w:b/>
                <w:bCs/>
                <w:sz w:val="20"/>
                <w:szCs w:val="20"/>
              </w:rPr>
              <w:t>Assessment</w:t>
            </w:r>
          </w:p>
        </w:tc>
        <w:tc>
          <w:tcPr>
            <w:tcW w:w="2430" w:type="dxa"/>
            <w:vAlign w:val="center"/>
          </w:tcPr>
          <w:p w14:paraId="6701D04F" w14:textId="77777777" w:rsidR="00951A51" w:rsidRPr="00C67F0A" w:rsidRDefault="00951A51" w:rsidP="00951A51">
            <w:pPr>
              <w:rPr>
                <w:b/>
                <w:bCs/>
                <w:sz w:val="20"/>
                <w:szCs w:val="20"/>
              </w:rPr>
            </w:pPr>
            <w:r w:rsidRPr="00C67F0A">
              <w:rPr>
                <w:b/>
                <w:bCs/>
                <w:sz w:val="20"/>
                <w:szCs w:val="20"/>
              </w:rPr>
              <w:t>Method</w:t>
            </w:r>
          </w:p>
        </w:tc>
        <w:tc>
          <w:tcPr>
            <w:tcW w:w="1980" w:type="dxa"/>
            <w:gridSpan w:val="2"/>
            <w:vAlign w:val="center"/>
          </w:tcPr>
          <w:p w14:paraId="4BA14542" w14:textId="77777777" w:rsidR="00951A51" w:rsidRPr="00C67F0A" w:rsidRDefault="00951A51" w:rsidP="00951A51">
            <w:pPr>
              <w:rPr>
                <w:b/>
                <w:bCs/>
                <w:sz w:val="20"/>
                <w:szCs w:val="20"/>
              </w:rPr>
            </w:pPr>
            <w:r w:rsidRPr="00C67F0A">
              <w:rPr>
                <w:b/>
                <w:bCs/>
                <w:sz w:val="20"/>
                <w:szCs w:val="20"/>
              </w:rPr>
              <w:t>No</w:t>
            </w:r>
          </w:p>
        </w:tc>
        <w:tc>
          <w:tcPr>
            <w:tcW w:w="3870" w:type="dxa"/>
            <w:vAlign w:val="center"/>
          </w:tcPr>
          <w:p w14:paraId="04EAD7A9" w14:textId="77777777" w:rsidR="00951A51" w:rsidRPr="00C67F0A" w:rsidRDefault="00951A51" w:rsidP="00951A51">
            <w:pPr>
              <w:rPr>
                <w:b/>
                <w:bCs/>
                <w:sz w:val="20"/>
                <w:szCs w:val="20"/>
              </w:rPr>
            </w:pPr>
            <w:r w:rsidRPr="00C67F0A">
              <w:rPr>
                <w:b/>
                <w:bCs/>
                <w:sz w:val="20"/>
                <w:szCs w:val="20"/>
              </w:rPr>
              <w:t>Percentage</w:t>
            </w:r>
          </w:p>
        </w:tc>
      </w:tr>
      <w:tr w:rsidR="00951A51" w:rsidRPr="00C67F0A" w14:paraId="28F09CE2" w14:textId="77777777" w:rsidTr="00951A51">
        <w:trPr>
          <w:trHeight w:val="115"/>
        </w:trPr>
        <w:tc>
          <w:tcPr>
            <w:tcW w:w="1368" w:type="dxa"/>
            <w:vMerge/>
            <w:noWrap/>
            <w:vAlign w:val="center"/>
          </w:tcPr>
          <w:p w14:paraId="44450B12" w14:textId="77777777" w:rsidR="00951A51" w:rsidRPr="00C67F0A" w:rsidRDefault="00951A51" w:rsidP="00951A51">
            <w:pPr>
              <w:jc w:val="center"/>
              <w:rPr>
                <w:b/>
                <w:bCs/>
                <w:sz w:val="20"/>
                <w:szCs w:val="20"/>
              </w:rPr>
            </w:pPr>
          </w:p>
        </w:tc>
        <w:tc>
          <w:tcPr>
            <w:tcW w:w="2430" w:type="dxa"/>
            <w:vAlign w:val="center"/>
          </w:tcPr>
          <w:p w14:paraId="27C6859C" w14:textId="77777777" w:rsidR="00951A51" w:rsidRPr="00C67F0A" w:rsidRDefault="00951A51" w:rsidP="00951A51">
            <w:pPr>
              <w:rPr>
                <w:bCs/>
                <w:sz w:val="20"/>
                <w:szCs w:val="20"/>
              </w:rPr>
            </w:pPr>
            <w:r w:rsidRPr="00C67F0A">
              <w:rPr>
                <w:bCs/>
                <w:sz w:val="20"/>
                <w:szCs w:val="20"/>
              </w:rPr>
              <w:t>Midterm Exam</w:t>
            </w:r>
          </w:p>
        </w:tc>
        <w:tc>
          <w:tcPr>
            <w:tcW w:w="1980" w:type="dxa"/>
            <w:gridSpan w:val="2"/>
            <w:vAlign w:val="center"/>
          </w:tcPr>
          <w:p w14:paraId="060083DF" w14:textId="77777777" w:rsidR="00951A51" w:rsidRPr="00C67F0A" w:rsidRDefault="00951A51" w:rsidP="00951A51">
            <w:pPr>
              <w:rPr>
                <w:bCs/>
                <w:sz w:val="20"/>
                <w:szCs w:val="20"/>
              </w:rPr>
            </w:pPr>
            <w:r w:rsidRPr="00C67F0A">
              <w:rPr>
                <w:bCs/>
                <w:sz w:val="20"/>
                <w:szCs w:val="20"/>
              </w:rPr>
              <w:t>1</w:t>
            </w:r>
          </w:p>
        </w:tc>
        <w:tc>
          <w:tcPr>
            <w:tcW w:w="3870" w:type="dxa"/>
            <w:vAlign w:val="center"/>
          </w:tcPr>
          <w:p w14:paraId="5CCFBF74" w14:textId="77777777" w:rsidR="00951A51" w:rsidRPr="00C67F0A" w:rsidRDefault="00951A51" w:rsidP="00951A51">
            <w:pPr>
              <w:rPr>
                <w:bCs/>
                <w:sz w:val="20"/>
                <w:szCs w:val="20"/>
              </w:rPr>
            </w:pPr>
            <w:r>
              <w:rPr>
                <w:bCs/>
                <w:sz w:val="20"/>
                <w:szCs w:val="20"/>
              </w:rPr>
              <w:t>40</w:t>
            </w:r>
            <w:r w:rsidRPr="00C67F0A">
              <w:rPr>
                <w:bCs/>
                <w:sz w:val="20"/>
                <w:szCs w:val="20"/>
              </w:rPr>
              <w:t>%</w:t>
            </w:r>
          </w:p>
        </w:tc>
      </w:tr>
      <w:tr w:rsidR="00951A51" w:rsidRPr="00C67F0A" w14:paraId="574A25FF" w14:textId="77777777" w:rsidTr="00951A51">
        <w:trPr>
          <w:trHeight w:val="274"/>
        </w:trPr>
        <w:tc>
          <w:tcPr>
            <w:tcW w:w="1368" w:type="dxa"/>
            <w:vMerge/>
            <w:noWrap/>
            <w:vAlign w:val="center"/>
          </w:tcPr>
          <w:p w14:paraId="31BF587A" w14:textId="77777777" w:rsidR="00951A51" w:rsidRPr="00C67F0A" w:rsidRDefault="00951A51" w:rsidP="00951A51">
            <w:pPr>
              <w:jc w:val="center"/>
              <w:rPr>
                <w:b/>
                <w:bCs/>
                <w:sz w:val="20"/>
                <w:szCs w:val="20"/>
              </w:rPr>
            </w:pPr>
          </w:p>
        </w:tc>
        <w:tc>
          <w:tcPr>
            <w:tcW w:w="2430" w:type="dxa"/>
            <w:vAlign w:val="center"/>
          </w:tcPr>
          <w:p w14:paraId="14B21A03" w14:textId="77777777" w:rsidR="00951A51" w:rsidRPr="00C67F0A" w:rsidRDefault="00951A51" w:rsidP="00951A51">
            <w:pPr>
              <w:rPr>
                <w:bCs/>
                <w:sz w:val="20"/>
                <w:szCs w:val="20"/>
              </w:rPr>
            </w:pPr>
            <w:r w:rsidRPr="00C67F0A">
              <w:rPr>
                <w:bCs/>
                <w:sz w:val="20"/>
                <w:szCs w:val="20"/>
              </w:rPr>
              <w:t>Final Exam</w:t>
            </w:r>
          </w:p>
        </w:tc>
        <w:tc>
          <w:tcPr>
            <w:tcW w:w="1980" w:type="dxa"/>
            <w:gridSpan w:val="2"/>
            <w:vAlign w:val="center"/>
          </w:tcPr>
          <w:p w14:paraId="0F9CA8D4" w14:textId="77777777" w:rsidR="00951A51" w:rsidRPr="00C67F0A" w:rsidRDefault="00951A51" w:rsidP="00951A51">
            <w:pPr>
              <w:rPr>
                <w:bCs/>
                <w:sz w:val="20"/>
                <w:szCs w:val="20"/>
              </w:rPr>
            </w:pPr>
            <w:r w:rsidRPr="00C67F0A">
              <w:rPr>
                <w:bCs/>
                <w:sz w:val="20"/>
                <w:szCs w:val="20"/>
              </w:rPr>
              <w:t>1</w:t>
            </w:r>
          </w:p>
        </w:tc>
        <w:tc>
          <w:tcPr>
            <w:tcW w:w="3870" w:type="dxa"/>
            <w:vAlign w:val="center"/>
          </w:tcPr>
          <w:p w14:paraId="0805884A" w14:textId="77777777" w:rsidR="00951A51" w:rsidRPr="00C67F0A" w:rsidRDefault="00951A51" w:rsidP="00951A51">
            <w:pPr>
              <w:rPr>
                <w:bCs/>
                <w:sz w:val="20"/>
                <w:szCs w:val="20"/>
              </w:rPr>
            </w:pPr>
            <w:r>
              <w:rPr>
                <w:bCs/>
                <w:sz w:val="20"/>
                <w:szCs w:val="20"/>
              </w:rPr>
              <w:t>45</w:t>
            </w:r>
            <w:r w:rsidRPr="00C67F0A">
              <w:rPr>
                <w:bCs/>
                <w:sz w:val="20"/>
                <w:szCs w:val="20"/>
              </w:rPr>
              <w:t>%</w:t>
            </w:r>
          </w:p>
        </w:tc>
      </w:tr>
      <w:tr w:rsidR="00951A51" w:rsidRPr="00C67F0A" w14:paraId="16A9E47D" w14:textId="77777777" w:rsidTr="00951A51">
        <w:trPr>
          <w:trHeight w:val="115"/>
        </w:trPr>
        <w:tc>
          <w:tcPr>
            <w:tcW w:w="1368" w:type="dxa"/>
            <w:vMerge/>
            <w:noWrap/>
            <w:vAlign w:val="center"/>
          </w:tcPr>
          <w:p w14:paraId="52A07A6F" w14:textId="77777777" w:rsidR="00951A51" w:rsidRPr="00C67F0A" w:rsidRDefault="00951A51" w:rsidP="00951A51">
            <w:pPr>
              <w:jc w:val="center"/>
              <w:rPr>
                <w:b/>
                <w:bCs/>
                <w:sz w:val="20"/>
                <w:szCs w:val="20"/>
              </w:rPr>
            </w:pPr>
          </w:p>
        </w:tc>
        <w:tc>
          <w:tcPr>
            <w:tcW w:w="2430" w:type="dxa"/>
            <w:vAlign w:val="center"/>
          </w:tcPr>
          <w:p w14:paraId="7185C325" w14:textId="77777777" w:rsidR="00951A51" w:rsidRDefault="00951A51" w:rsidP="00951A51">
            <w:pPr>
              <w:rPr>
                <w:bCs/>
                <w:sz w:val="20"/>
                <w:szCs w:val="20"/>
              </w:rPr>
            </w:pPr>
            <w:r>
              <w:rPr>
                <w:bCs/>
                <w:sz w:val="20"/>
                <w:szCs w:val="20"/>
              </w:rPr>
              <w:t>Labs</w:t>
            </w:r>
          </w:p>
        </w:tc>
        <w:tc>
          <w:tcPr>
            <w:tcW w:w="1980" w:type="dxa"/>
            <w:gridSpan w:val="2"/>
            <w:vAlign w:val="center"/>
          </w:tcPr>
          <w:p w14:paraId="339C65F1" w14:textId="77777777" w:rsidR="00951A51" w:rsidRDefault="00951A51" w:rsidP="00951A51">
            <w:pPr>
              <w:rPr>
                <w:bCs/>
                <w:sz w:val="20"/>
                <w:szCs w:val="20"/>
              </w:rPr>
            </w:pPr>
            <w:r>
              <w:rPr>
                <w:bCs/>
                <w:sz w:val="20"/>
                <w:szCs w:val="20"/>
              </w:rPr>
              <w:t>8</w:t>
            </w:r>
          </w:p>
        </w:tc>
        <w:tc>
          <w:tcPr>
            <w:tcW w:w="3870" w:type="dxa"/>
            <w:vAlign w:val="center"/>
          </w:tcPr>
          <w:p w14:paraId="11FFA000" w14:textId="77777777" w:rsidR="00951A51" w:rsidRDefault="00951A51" w:rsidP="00951A51">
            <w:pPr>
              <w:rPr>
                <w:bCs/>
                <w:sz w:val="20"/>
                <w:szCs w:val="20"/>
              </w:rPr>
            </w:pPr>
            <w:r>
              <w:rPr>
                <w:bCs/>
                <w:sz w:val="20"/>
                <w:szCs w:val="20"/>
              </w:rPr>
              <w:t>15%</w:t>
            </w:r>
          </w:p>
        </w:tc>
      </w:tr>
      <w:tr w:rsidR="00951A51" w:rsidRPr="00C67F0A" w14:paraId="66EECB02" w14:textId="77777777" w:rsidTr="00951A51">
        <w:trPr>
          <w:trHeight w:val="312"/>
        </w:trPr>
        <w:tc>
          <w:tcPr>
            <w:tcW w:w="9648" w:type="dxa"/>
            <w:gridSpan w:val="5"/>
            <w:noWrap/>
            <w:vAlign w:val="center"/>
          </w:tcPr>
          <w:p w14:paraId="0EAF43A3" w14:textId="77777777" w:rsidR="00951A51" w:rsidRPr="00B25997" w:rsidRDefault="00951A51" w:rsidP="00951A51">
            <w:pPr>
              <w:rPr>
                <w:bCs/>
                <w:sz w:val="20"/>
                <w:szCs w:val="20"/>
              </w:rPr>
            </w:pPr>
            <w:r w:rsidRPr="00B25997">
              <w:rPr>
                <w:b/>
                <w:bCs/>
                <w:sz w:val="20"/>
                <w:szCs w:val="20"/>
              </w:rPr>
              <w:t xml:space="preserve">Attendance and Participation: </w:t>
            </w:r>
            <w:r w:rsidRPr="00B25997">
              <w:rPr>
                <w:bCs/>
                <w:sz w:val="20"/>
                <w:szCs w:val="20"/>
              </w:rPr>
              <w:t>Attendance to every lecture is mandatory.</w:t>
            </w:r>
          </w:p>
          <w:p w14:paraId="74C28ED7" w14:textId="77777777" w:rsidR="00951A51" w:rsidRDefault="00951A51" w:rsidP="00951A51">
            <w:pPr>
              <w:rPr>
                <w:b/>
                <w:bCs/>
                <w:sz w:val="20"/>
                <w:szCs w:val="20"/>
              </w:rPr>
            </w:pPr>
          </w:p>
        </w:tc>
      </w:tr>
      <w:tr w:rsidR="00951A51" w:rsidRPr="00C67F0A" w14:paraId="064A9C44" w14:textId="77777777" w:rsidTr="00951A51">
        <w:trPr>
          <w:trHeight w:val="312"/>
        </w:trPr>
        <w:tc>
          <w:tcPr>
            <w:tcW w:w="9648" w:type="dxa"/>
            <w:gridSpan w:val="5"/>
            <w:noWrap/>
            <w:vAlign w:val="center"/>
          </w:tcPr>
          <w:p w14:paraId="71EF0422" w14:textId="3D7426DD" w:rsidR="00951A51" w:rsidRPr="00B25997" w:rsidRDefault="00951A51" w:rsidP="00951A51">
            <w:pPr>
              <w:rPr>
                <w:bCs/>
                <w:sz w:val="20"/>
                <w:szCs w:val="20"/>
              </w:rPr>
            </w:pPr>
            <w:r w:rsidRPr="00B25997">
              <w:rPr>
                <w:b/>
                <w:bCs/>
                <w:sz w:val="20"/>
                <w:szCs w:val="20"/>
              </w:rPr>
              <w:t>NG Policy:</w:t>
            </w:r>
            <w:r w:rsidRPr="00B25997">
              <w:rPr>
                <w:bCs/>
                <w:sz w:val="20"/>
                <w:szCs w:val="20"/>
              </w:rPr>
              <w:t xml:space="preserve"> Receiving zero from or missing any of the components (midterm, </w:t>
            </w:r>
            <w:r>
              <w:rPr>
                <w:bCs/>
                <w:sz w:val="20"/>
                <w:szCs w:val="20"/>
              </w:rPr>
              <w:t>fi</w:t>
            </w:r>
            <w:r w:rsidRPr="00B25997">
              <w:rPr>
                <w:bCs/>
                <w:sz w:val="20"/>
                <w:szCs w:val="20"/>
              </w:rPr>
              <w:t>nal</w:t>
            </w:r>
            <w:r>
              <w:rPr>
                <w:bCs/>
                <w:sz w:val="20"/>
                <w:szCs w:val="20"/>
              </w:rPr>
              <w:t>, labs</w:t>
            </w:r>
            <w:r w:rsidRPr="00B25997">
              <w:rPr>
                <w:bCs/>
                <w:sz w:val="20"/>
                <w:szCs w:val="20"/>
              </w:rPr>
              <w:t>) used in</w:t>
            </w:r>
            <w:r>
              <w:rPr>
                <w:bCs/>
                <w:sz w:val="20"/>
                <w:szCs w:val="20"/>
              </w:rPr>
              <w:t xml:space="preserve"> </w:t>
            </w:r>
            <w:r w:rsidRPr="00B25997">
              <w:rPr>
                <w:bCs/>
                <w:sz w:val="20"/>
                <w:szCs w:val="20"/>
              </w:rPr>
              <w:t>determination of the letter grade may result in an NG</w:t>
            </w:r>
            <w:r w:rsidR="00261C95" w:rsidRPr="00261C95">
              <w:rPr>
                <w:rFonts w:ascii="Calibri" w:hAnsi="Calibri"/>
                <w:color w:val="000000"/>
                <w:sz w:val="23"/>
                <w:szCs w:val="23"/>
                <w:shd w:val="clear" w:color="auto" w:fill="FFFFFF"/>
              </w:rPr>
              <w:t xml:space="preserve"> </w:t>
            </w:r>
            <w:r w:rsidR="00261C95" w:rsidRPr="00261C95">
              <w:rPr>
                <w:bCs/>
                <w:sz w:val="20"/>
                <w:szCs w:val="20"/>
              </w:rPr>
              <w:t xml:space="preserve">if the accumulated </w:t>
            </w:r>
            <w:r w:rsidR="00261C95">
              <w:rPr>
                <w:bCs/>
                <w:sz w:val="20"/>
                <w:szCs w:val="20"/>
              </w:rPr>
              <w:t xml:space="preserve">total </w:t>
            </w:r>
            <w:r w:rsidR="00261C95" w:rsidRPr="00261C95">
              <w:rPr>
                <w:bCs/>
                <w:sz w:val="20"/>
                <w:szCs w:val="20"/>
              </w:rPr>
              <w:t>mark in the course is &lt;50%.</w:t>
            </w:r>
            <w:bookmarkStart w:id="0" w:name="_GoBack"/>
            <w:bookmarkEnd w:id="0"/>
          </w:p>
          <w:p w14:paraId="797E8894" w14:textId="77777777" w:rsidR="00951A51" w:rsidRPr="00B14F6A" w:rsidRDefault="00951A51" w:rsidP="00951A51">
            <w:pPr>
              <w:rPr>
                <w:bCs/>
                <w:sz w:val="20"/>
                <w:szCs w:val="20"/>
              </w:rPr>
            </w:pPr>
          </w:p>
        </w:tc>
      </w:tr>
      <w:tr w:rsidR="00951A51" w:rsidRPr="00C67F0A" w14:paraId="7984A483" w14:textId="77777777" w:rsidTr="00951A51">
        <w:trPr>
          <w:trHeight w:val="312"/>
        </w:trPr>
        <w:tc>
          <w:tcPr>
            <w:tcW w:w="9648" w:type="dxa"/>
            <w:gridSpan w:val="5"/>
            <w:noWrap/>
            <w:vAlign w:val="center"/>
          </w:tcPr>
          <w:p w14:paraId="775991F9" w14:textId="77777777" w:rsidR="00951A51" w:rsidRDefault="00951A51" w:rsidP="00951A51">
            <w:pPr>
              <w:rPr>
                <w:bCs/>
                <w:sz w:val="20"/>
                <w:szCs w:val="20"/>
              </w:rPr>
            </w:pPr>
            <w:r w:rsidRPr="00B25997">
              <w:rPr>
                <w:b/>
                <w:bCs/>
                <w:sz w:val="20"/>
                <w:szCs w:val="20"/>
              </w:rPr>
              <w:t>Make-Up Policy:</w:t>
            </w:r>
            <w:r w:rsidRPr="00B25997">
              <w:rPr>
                <w:bCs/>
                <w:sz w:val="20"/>
                <w:szCs w:val="20"/>
              </w:rPr>
              <w:t xml:space="preserve"> Only one </w:t>
            </w:r>
            <w:r w:rsidRPr="00B25997">
              <w:rPr>
                <w:b/>
                <w:bCs/>
                <w:sz w:val="20"/>
                <w:szCs w:val="20"/>
              </w:rPr>
              <w:t>comprehensive</w:t>
            </w:r>
            <w:r w:rsidRPr="00B25997">
              <w:rPr>
                <w:bCs/>
                <w:sz w:val="20"/>
                <w:szCs w:val="20"/>
              </w:rPr>
              <w:t xml:space="preserve"> make-up examination will be given for a missed</w:t>
            </w:r>
            <w:r>
              <w:rPr>
                <w:bCs/>
                <w:sz w:val="20"/>
                <w:szCs w:val="20"/>
              </w:rPr>
              <w:t xml:space="preserve"> midterm or</w:t>
            </w:r>
            <w:r w:rsidRPr="00B25997">
              <w:rPr>
                <w:bCs/>
                <w:sz w:val="20"/>
                <w:szCs w:val="20"/>
              </w:rPr>
              <w:t xml:space="preserve"> </w:t>
            </w:r>
            <w:r>
              <w:rPr>
                <w:bCs/>
                <w:sz w:val="20"/>
                <w:szCs w:val="20"/>
              </w:rPr>
              <w:t>fi</w:t>
            </w:r>
            <w:r w:rsidRPr="00B25997">
              <w:rPr>
                <w:bCs/>
                <w:sz w:val="20"/>
                <w:szCs w:val="20"/>
              </w:rPr>
              <w:t xml:space="preserve">nal </w:t>
            </w:r>
            <w:r w:rsidRPr="00B25997">
              <w:rPr>
                <w:b/>
                <w:bCs/>
                <w:sz w:val="20"/>
                <w:szCs w:val="20"/>
              </w:rPr>
              <w:t>only under exceptional</w:t>
            </w:r>
            <w:r>
              <w:rPr>
                <w:b/>
                <w:bCs/>
                <w:sz w:val="20"/>
                <w:szCs w:val="20"/>
              </w:rPr>
              <w:t>/extenuating</w:t>
            </w:r>
            <w:r w:rsidRPr="00B25997">
              <w:rPr>
                <w:b/>
                <w:bCs/>
                <w:sz w:val="20"/>
                <w:szCs w:val="20"/>
              </w:rPr>
              <w:t xml:space="preserve"> circumstances</w:t>
            </w:r>
            <w:r w:rsidRPr="00B25997">
              <w:rPr>
                <w:bCs/>
                <w:sz w:val="20"/>
                <w:szCs w:val="20"/>
              </w:rPr>
              <w:t xml:space="preserve"> (e.g., hospitalization, loss of a close</w:t>
            </w:r>
            <w:r>
              <w:rPr>
                <w:bCs/>
                <w:sz w:val="20"/>
                <w:szCs w:val="20"/>
              </w:rPr>
              <w:t xml:space="preserve"> </w:t>
            </w:r>
            <w:r w:rsidRPr="00B25997">
              <w:rPr>
                <w:bCs/>
                <w:sz w:val="20"/>
                <w:szCs w:val="20"/>
              </w:rPr>
              <w:t>relative, etc.). In these cas</w:t>
            </w:r>
            <w:r>
              <w:rPr>
                <w:bCs/>
                <w:sz w:val="20"/>
                <w:szCs w:val="20"/>
              </w:rPr>
              <w:t>es, students must submit a petition</w:t>
            </w:r>
            <w:r w:rsidRPr="00B25997">
              <w:rPr>
                <w:bCs/>
                <w:sz w:val="20"/>
                <w:szCs w:val="20"/>
              </w:rPr>
              <w:t xml:space="preserve"> with related </w:t>
            </w:r>
            <w:r>
              <w:rPr>
                <w:bCs/>
                <w:sz w:val="20"/>
                <w:szCs w:val="20"/>
              </w:rPr>
              <w:t xml:space="preserve">official </w:t>
            </w:r>
            <w:r w:rsidRPr="00B25997">
              <w:rPr>
                <w:bCs/>
                <w:sz w:val="20"/>
                <w:szCs w:val="20"/>
              </w:rPr>
              <w:t>reports</w:t>
            </w:r>
            <w:r>
              <w:rPr>
                <w:bCs/>
                <w:sz w:val="20"/>
                <w:szCs w:val="20"/>
              </w:rPr>
              <w:t xml:space="preserve"> to the instructor </w:t>
            </w:r>
            <w:r w:rsidRPr="00B25997">
              <w:rPr>
                <w:bCs/>
                <w:sz w:val="20"/>
                <w:szCs w:val="20"/>
              </w:rPr>
              <w:t>within the next three working days following the missed exam. Note that minor ailments are not</w:t>
            </w:r>
            <w:r>
              <w:rPr>
                <w:bCs/>
                <w:sz w:val="20"/>
                <w:szCs w:val="20"/>
              </w:rPr>
              <w:t xml:space="preserve"> </w:t>
            </w:r>
            <w:r w:rsidRPr="00B25997">
              <w:rPr>
                <w:bCs/>
                <w:sz w:val="20"/>
                <w:szCs w:val="20"/>
              </w:rPr>
              <w:t>considered as exceptional</w:t>
            </w:r>
            <w:r>
              <w:rPr>
                <w:bCs/>
                <w:sz w:val="20"/>
                <w:szCs w:val="20"/>
              </w:rPr>
              <w:t>/extenuating</w:t>
            </w:r>
            <w:r w:rsidRPr="00B25997">
              <w:rPr>
                <w:bCs/>
                <w:sz w:val="20"/>
                <w:szCs w:val="20"/>
              </w:rPr>
              <w:t xml:space="preserve"> circumstances. Eligibility to take the make-up exam </w:t>
            </w:r>
            <w:r>
              <w:rPr>
                <w:b/>
                <w:bCs/>
                <w:sz w:val="20"/>
                <w:szCs w:val="20"/>
              </w:rPr>
              <w:t>will be subject to the course coordinator’s</w:t>
            </w:r>
            <w:r w:rsidRPr="00B25997">
              <w:rPr>
                <w:b/>
                <w:bCs/>
                <w:sz w:val="20"/>
                <w:szCs w:val="20"/>
              </w:rPr>
              <w:t xml:space="preserve"> final approval</w:t>
            </w:r>
            <w:r>
              <w:rPr>
                <w:b/>
                <w:bCs/>
                <w:sz w:val="20"/>
                <w:szCs w:val="20"/>
              </w:rPr>
              <w:t>.</w:t>
            </w:r>
          </w:p>
          <w:p w14:paraId="42420347" w14:textId="77777777" w:rsidR="00951A51" w:rsidRPr="00DF1F7C" w:rsidRDefault="00951A51" w:rsidP="00951A51">
            <w:pPr>
              <w:rPr>
                <w:bCs/>
                <w:sz w:val="20"/>
                <w:szCs w:val="20"/>
              </w:rPr>
            </w:pPr>
          </w:p>
        </w:tc>
      </w:tr>
      <w:tr w:rsidR="00951A51" w:rsidRPr="00C67F0A" w14:paraId="1EA0DD92" w14:textId="77777777" w:rsidTr="00951A51">
        <w:trPr>
          <w:trHeight w:val="312"/>
        </w:trPr>
        <w:tc>
          <w:tcPr>
            <w:tcW w:w="9648" w:type="dxa"/>
            <w:gridSpan w:val="5"/>
            <w:noWrap/>
            <w:vAlign w:val="center"/>
          </w:tcPr>
          <w:p w14:paraId="70A8411B" w14:textId="77777777" w:rsidR="00951A51" w:rsidRPr="00B25997" w:rsidRDefault="00951A51" w:rsidP="00951A51">
            <w:pPr>
              <w:rPr>
                <w:bCs/>
                <w:sz w:val="20"/>
                <w:szCs w:val="20"/>
              </w:rPr>
            </w:pPr>
            <w:r w:rsidRPr="00B25997">
              <w:rPr>
                <w:b/>
                <w:bCs/>
                <w:sz w:val="20"/>
                <w:szCs w:val="20"/>
              </w:rPr>
              <w:t xml:space="preserve">Academic Dishonesty: </w:t>
            </w:r>
            <w:r w:rsidRPr="00B25997">
              <w:rPr>
                <w:bCs/>
                <w:sz w:val="20"/>
                <w:szCs w:val="20"/>
              </w:rPr>
              <w:t>Any conduct that attempts to gain unfa</w:t>
            </w:r>
            <w:r>
              <w:rPr>
                <w:bCs/>
                <w:sz w:val="20"/>
                <w:szCs w:val="20"/>
              </w:rPr>
              <w:t>ir academic advantage is consid</w:t>
            </w:r>
            <w:r w:rsidRPr="00B25997">
              <w:rPr>
                <w:bCs/>
                <w:sz w:val="20"/>
                <w:szCs w:val="20"/>
              </w:rPr>
              <w:t>ered academic dishonesty. Copying labs and assignments, cheating during exams, substituting for</w:t>
            </w:r>
            <w:r>
              <w:rPr>
                <w:bCs/>
                <w:sz w:val="20"/>
                <w:szCs w:val="20"/>
              </w:rPr>
              <w:t xml:space="preserve"> </w:t>
            </w:r>
            <w:r w:rsidRPr="00B25997">
              <w:rPr>
                <w:bCs/>
                <w:sz w:val="20"/>
                <w:szCs w:val="20"/>
              </w:rPr>
              <w:t>another person are some examples of academic dishonesty. Cases of academic dishonesty will not</w:t>
            </w:r>
            <w:r>
              <w:rPr>
                <w:bCs/>
                <w:sz w:val="20"/>
                <w:szCs w:val="20"/>
              </w:rPr>
              <w:t xml:space="preserve"> </w:t>
            </w:r>
            <w:r w:rsidRPr="00B25997">
              <w:rPr>
                <w:bCs/>
                <w:sz w:val="20"/>
                <w:szCs w:val="20"/>
              </w:rPr>
              <w:t>be tolerated and will be punished according to EMU's disciplinary policies.</w:t>
            </w:r>
          </w:p>
          <w:p w14:paraId="01D68B0B" w14:textId="77777777" w:rsidR="00951A51" w:rsidRPr="00DF1F7C" w:rsidRDefault="00951A51" w:rsidP="00951A51">
            <w:pPr>
              <w:rPr>
                <w:bCs/>
                <w:sz w:val="20"/>
                <w:szCs w:val="20"/>
              </w:rPr>
            </w:pPr>
            <w:r w:rsidRPr="00B25997">
              <w:rPr>
                <w:b/>
                <w:bCs/>
                <w:sz w:val="20"/>
                <w:szCs w:val="20"/>
              </w:rPr>
              <w:t xml:space="preserve"> </w:t>
            </w:r>
          </w:p>
        </w:tc>
      </w:tr>
      <w:tr w:rsidR="00951A51" w:rsidRPr="00C67F0A" w14:paraId="62292CE9" w14:textId="77777777" w:rsidTr="00951A51">
        <w:trPr>
          <w:trHeight w:val="1763"/>
        </w:trPr>
        <w:tc>
          <w:tcPr>
            <w:tcW w:w="9648" w:type="dxa"/>
            <w:gridSpan w:val="5"/>
            <w:noWrap/>
            <w:vAlign w:val="center"/>
          </w:tcPr>
          <w:p w14:paraId="1C60E2D7" w14:textId="77777777" w:rsidR="00951A51" w:rsidRPr="00C67F0A" w:rsidRDefault="00951A51" w:rsidP="00951A51">
            <w:pPr>
              <w:rPr>
                <w:b/>
                <w:bCs/>
                <w:sz w:val="20"/>
                <w:szCs w:val="20"/>
              </w:rPr>
            </w:pPr>
            <w:r w:rsidRPr="00C67F0A">
              <w:rPr>
                <w:b/>
                <w:bCs/>
                <w:sz w:val="20"/>
                <w:szCs w:val="20"/>
              </w:rPr>
              <w:t>Relationship of</w:t>
            </w:r>
            <w:r>
              <w:rPr>
                <w:b/>
                <w:bCs/>
                <w:sz w:val="20"/>
                <w:szCs w:val="20"/>
              </w:rPr>
              <w:t xml:space="preserve"> the c</w:t>
            </w:r>
            <w:r w:rsidRPr="00C67F0A">
              <w:rPr>
                <w:b/>
                <w:bCs/>
                <w:sz w:val="20"/>
                <w:szCs w:val="20"/>
              </w:rPr>
              <w:t xml:space="preserve">ourse to </w:t>
            </w:r>
            <w:r>
              <w:rPr>
                <w:b/>
                <w:bCs/>
                <w:sz w:val="20"/>
                <w:szCs w:val="20"/>
              </w:rPr>
              <w:t>Student</w:t>
            </w:r>
            <w:r w:rsidRPr="00C67F0A">
              <w:rPr>
                <w:b/>
                <w:bCs/>
                <w:sz w:val="20"/>
                <w:szCs w:val="20"/>
              </w:rPr>
              <w:t xml:space="preserve"> Outcomes</w:t>
            </w:r>
          </w:p>
          <w:p w14:paraId="4BEB1072" w14:textId="77777777" w:rsidR="00951A51" w:rsidRPr="00C67F0A" w:rsidRDefault="00951A51" w:rsidP="00951A51">
            <w:pPr>
              <w:jc w:val="both"/>
              <w:rPr>
                <w:bCs/>
                <w:sz w:val="20"/>
                <w:szCs w:val="20"/>
              </w:rPr>
            </w:pPr>
            <w:r w:rsidRPr="00C67F0A">
              <w:rPr>
                <w:bCs/>
                <w:sz w:val="20"/>
                <w:szCs w:val="20"/>
              </w:rPr>
              <w:t xml:space="preserve">The course </w:t>
            </w:r>
            <w:r>
              <w:rPr>
                <w:bCs/>
                <w:sz w:val="20"/>
                <w:szCs w:val="20"/>
              </w:rPr>
              <w:t>has been designed to contribute</w:t>
            </w:r>
            <w:r w:rsidRPr="00C67F0A">
              <w:rPr>
                <w:bCs/>
                <w:sz w:val="20"/>
                <w:szCs w:val="20"/>
              </w:rPr>
              <w:t xml:space="preserve"> to the following </w:t>
            </w:r>
            <w:r>
              <w:rPr>
                <w:bCs/>
                <w:sz w:val="20"/>
                <w:szCs w:val="20"/>
              </w:rPr>
              <w:t>student</w:t>
            </w:r>
            <w:r w:rsidRPr="00C67F0A">
              <w:rPr>
                <w:bCs/>
                <w:sz w:val="20"/>
                <w:szCs w:val="20"/>
              </w:rPr>
              <w:t xml:space="preserve"> outcomes:</w:t>
            </w:r>
          </w:p>
          <w:p w14:paraId="13E2C40D" w14:textId="77777777" w:rsidR="00951A51" w:rsidRDefault="00951A51" w:rsidP="00951A51">
            <w:pPr>
              <w:pStyle w:val="ListParagraph"/>
              <w:numPr>
                <w:ilvl w:val="0"/>
                <w:numId w:val="4"/>
              </w:numPr>
              <w:rPr>
                <w:rFonts w:ascii="Times New Roman" w:hAnsi="Times New Roman"/>
                <w:sz w:val="20"/>
                <w:szCs w:val="20"/>
              </w:rPr>
            </w:pPr>
            <w:r w:rsidRPr="00274AFE">
              <w:rPr>
                <w:rFonts w:ascii="Times New Roman" w:hAnsi="Times New Roman"/>
                <w:sz w:val="20"/>
                <w:szCs w:val="20"/>
              </w:rPr>
              <w:t>an ability to identify, formulate, and solve complex engineering pro</w:t>
            </w:r>
            <w:r>
              <w:rPr>
                <w:rFonts w:ascii="Times New Roman" w:hAnsi="Times New Roman"/>
                <w:sz w:val="20"/>
                <w:szCs w:val="20"/>
              </w:rPr>
              <w:t xml:space="preserve">blems by applying principles of </w:t>
            </w:r>
            <w:r w:rsidRPr="00274AFE">
              <w:rPr>
                <w:rFonts w:ascii="Times New Roman" w:hAnsi="Times New Roman"/>
                <w:sz w:val="20"/>
                <w:szCs w:val="20"/>
              </w:rPr>
              <w:t>engineering, science, and mathematics</w:t>
            </w:r>
          </w:p>
          <w:p w14:paraId="7D87EA01" w14:textId="77777777" w:rsidR="00951A51" w:rsidRPr="009B1C13" w:rsidRDefault="00951A51" w:rsidP="00951A51">
            <w:pPr>
              <w:pStyle w:val="ListParagraph"/>
              <w:numPr>
                <w:ilvl w:val="0"/>
                <w:numId w:val="7"/>
              </w:numPr>
              <w:rPr>
                <w:rFonts w:ascii="Times New Roman" w:hAnsi="Times New Roman"/>
                <w:sz w:val="20"/>
                <w:szCs w:val="20"/>
              </w:rPr>
            </w:pPr>
            <w:r w:rsidRPr="0066390D">
              <w:rPr>
                <w:rFonts w:ascii="Times New Roman" w:hAnsi="Times New Roman"/>
                <w:sz w:val="20"/>
                <w:szCs w:val="20"/>
              </w:rPr>
              <w:t>an ability to develop and conduct appropriate experimentation,</w:t>
            </w:r>
            <w:r>
              <w:rPr>
                <w:rFonts w:ascii="Times New Roman" w:hAnsi="Times New Roman"/>
                <w:sz w:val="20"/>
                <w:szCs w:val="20"/>
              </w:rPr>
              <w:t xml:space="preserve"> </w:t>
            </w:r>
            <w:r w:rsidRPr="0066390D">
              <w:rPr>
                <w:rFonts w:ascii="Times New Roman" w:hAnsi="Times New Roman"/>
                <w:sz w:val="20"/>
                <w:szCs w:val="20"/>
              </w:rPr>
              <w:t>analyze and interpret data, and use engineering judgment to draw</w:t>
            </w:r>
            <w:r>
              <w:rPr>
                <w:rFonts w:ascii="Times New Roman" w:hAnsi="Times New Roman"/>
                <w:sz w:val="20"/>
                <w:szCs w:val="20"/>
              </w:rPr>
              <w:t xml:space="preserve"> </w:t>
            </w:r>
            <w:r w:rsidRPr="0066390D">
              <w:rPr>
                <w:rFonts w:ascii="Times New Roman" w:hAnsi="Times New Roman"/>
                <w:sz w:val="20"/>
                <w:szCs w:val="20"/>
              </w:rPr>
              <w:t>conclusions</w:t>
            </w:r>
          </w:p>
        </w:tc>
      </w:tr>
      <w:tr w:rsidR="00951A51" w:rsidRPr="00C67F0A" w14:paraId="51BFE415" w14:textId="77777777" w:rsidTr="00951A51">
        <w:trPr>
          <w:trHeight w:val="312"/>
        </w:trPr>
        <w:tc>
          <w:tcPr>
            <w:tcW w:w="4824" w:type="dxa"/>
            <w:gridSpan w:val="3"/>
            <w:noWrap/>
            <w:vAlign w:val="center"/>
          </w:tcPr>
          <w:p w14:paraId="60ACCCEC" w14:textId="77777777" w:rsidR="00951A51" w:rsidRPr="00C67F0A" w:rsidRDefault="00951A51" w:rsidP="00951A51">
            <w:pPr>
              <w:rPr>
                <w:b/>
                <w:bCs/>
                <w:sz w:val="20"/>
                <w:szCs w:val="20"/>
              </w:rPr>
            </w:pPr>
            <w:r w:rsidRPr="00C67F0A">
              <w:rPr>
                <w:b/>
                <w:bCs/>
                <w:sz w:val="20"/>
                <w:szCs w:val="20"/>
              </w:rPr>
              <w:t xml:space="preserve">Prepared by: </w:t>
            </w:r>
            <w:r w:rsidRPr="00C67F0A">
              <w:rPr>
                <w:sz w:val="20"/>
                <w:szCs w:val="20"/>
              </w:rPr>
              <w:t xml:space="preserve">Prof. Dr. </w:t>
            </w:r>
            <w:r>
              <w:rPr>
                <w:sz w:val="20"/>
                <w:szCs w:val="20"/>
              </w:rPr>
              <w:t>Dogu Arifler</w:t>
            </w:r>
          </w:p>
        </w:tc>
        <w:tc>
          <w:tcPr>
            <w:tcW w:w="4824" w:type="dxa"/>
            <w:gridSpan w:val="2"/>
            <w:vAlign w:val="center"/>
          </w:tcPr>
          <w:p w14:paraId="603E5140" w14:textId="77777777" w:rsidR="00951A51" w:rsidRPr="00C67F0A" w:rsidRDefault="00951A51" w:rsidP="00951A51">
            <w:pPr>
              <w:rPr>
                <w:b/>
                <w:bCs/>
                <w:sz w:val="20"/>
                <w:szCs w:val="20"/>
              </w:rPr>
            </w:pPr>
            <w:r w:rsidRPr="00C67F0A">
              <w:rPr>
                <w:b/>
                <w:bCs/>
                <w:sz w:val="20"/>
                <w:szCs w:val="20"/>
              </w:rPr>
              <w:t xml:space="preserve">Date Prepared: </w:t>
            </w:r>
            <w:r>
              <w:rPr>
                <w:sz w:val="20"/>
                <w:szCs w:val="20"/>
              </w:rPr>
              <w:t>15 February 2019</w:t>
            </w:r>
          </w:p>
        </w:tc>
      </w:tr>
    </w:tbl>
    <w:p w14:paraId="1030472B" w14:textId="77777777" w:rsidR="007D1E5F" w:rsidRDefault="007D1E5F"/>
    <w:sectPr w:rsidR="007D1E5F" w:rsidSect="00C453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A36C7"/>
    <w:multiLevelType w:val="multilevel"/>
    <w:tmpl w:val="EE10A52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B94BD3"/>
    <w:multiLevelType w:val="hybridMultilevel"/>
    <w:tmpl w:val="AFF4A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B153B"/>
    <w:multiLevelType w:val="multilevel"/>
    <w:tmpl w:val="881C1C44"/>
    <w:lvl w:ilvl="0">
      <w:start w:val="1"/>
      <w:numFmt w:val="decimal"/>
      <w:lvlText w:val="(%1)"/>
      <w:lvlJc w:val="right"/>
      <w:pPr>
        <w:tabs>
          <w:tab w:val="num" w:pos="720"/>
        </w:tabs>
        <w:ind w:left="360" w:firstLine="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3A2E6D"/>
    <w:multiLevelType w:val="multilevel"/>
    <w:tmpl w:val="6A84A3B0"/>
    <w:lvl w:ilvl="0">
      <w:start w:val="1"/>
      <w:numFmt w:val="decimal"/>
      <w:lvlText w:val="(%1)"/>
      <w:lvlJc w:val="right"/>
      <w:pPr>
        <w:tabs>
          <w:tab w:val="num" w:pos="360"/>
        </w:tabs>
        <w:ind w:left="360" w:firstLine="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D893511"/>
    <w:multiLevelType w:val="hybridMultilevel"/>
    <w:tmpl w:val="F9F0EEE6"/>
    <w:lvl w:ilvl="0" w:tplc="9D0A0894">
      <w:start w:val="1"/>
      <w:numFmt w:val="decimal"/>
      <w:lvlText w:val="(%1)"/>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F6E7834"/>
    <w:multiLevelType w:val="multilevel"/>
    <w:tmpl w:val="3DB22DBE"/>
    <w:lvl w:ilvl="0">
      <w:start w:val="1"/>
      <w:numFmt w:val="decimal"/>
      <w:lvlText w:val="(%1)"/>
      <w:lvlJc w:val="righ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5903B91"/>
    <w:multiLevelType w:val="hybridMultilevel"/>
    <w:tmpl w:val="EC24C178"/>
    <w:lvl w:ilvl="0" w:tplc="09CC31C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BA03E1"/>
    <w:multiLevelType w:val="hybridMultilevel"/>
    <w:tmpl w:val="9E164FD0"/>
    <w:lvl w:ilvl="0" w:tplc="52F63582">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BD519BE"/>
    <w:multiLevelType w:val="hybridMultilevel"/>
    <w:tmpl w:val="71A66174"/>
    <w:lvl w:ilvl="0" w:tplc="DD5A6474">
      <w:start w:val="1"/>
      <w:numFmt w:val="decimal"/>
      <w:lvlText w:val="(%1)"/>
      <w:lvlJc w:val="right"/>
      <w:pPr>
        <w:tabs>
          <w:tab w:val="num" w:pos="576"/>
        </w:tabs>
        <w:ind w:left="360" w:firstLine="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414774"/>
    <w:multiLevelType w:val="multilevel"/>
    <w:tmpl w:val="F7C8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D0572"/>
    <w:multiLevelType w:val="hybridMultilevel"/>
    <w:tmpl w:val="0C4A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2B4689"/>
    <w:multiLevelType w:val="hybridMultilevel"/>
    <w:tmpl w:val="929AA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E134147"/>
    <w:multiLevelType w:val="multilevel"/>
    <w:tmpl w:val="4224EC7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E9A4E9E"/>
    <w:multiLevelType w:val="hybridMultilevel"/>
    <w:tmpl w:val="9A402220"/>
    <w:lvl w:ilvl="0" w:tplc="59EC15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A11087"/>
    <w:multiLevelType w:val="multilevel"/>
    <w:tmpl w:val="EE10A52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7"/>
  </w:num>
  <w:num w:numId="4">
    <w:abstractNumId w:val="1"/>
  </w:num>
  <w:num w:numId="5">
    <w:abstractNumId w:val="8"/>
  </w:num>
  <w:num w:numId="6">
    <w:abstractNumId w:val="12"/>
  </w:num>
  <w:num w:numId="7">
    <w:abstractNumId w:val="13"/>
  </w:num>
  <w:num w:numId="8">
    <w:abstractNumId w:val="10"/>
  </w:num>
  <w:num w:numId="9">
    <w:abstractNumId w:val="11"/>
  </w:num>
  <w:num w:numId="10">
    <w:abstractNumId w:val="14"/>
  </w:num>
  <w:num w:numId="11">
    <w:abstractNumId w:val="0"/>
  </w:num>
  <w:num w:numId="12">
    <w:abstractNumId w:val="5"/>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2"/>
  </w:compat>
  <w:rsids>
    <w:rsidRoot w:val="00042DBA"/>
    <w:rsid w:val="00006C98"/>
    <w:rsid w:val="00020623"/>
    <w:rsid w:val="000268C7"/>
    <w:rsid w:val="00042DBA"/>
    <w:rsid w:val="00080E29"/>
    <w:rsid w:val="000B6AFB"/>
    <w:rsid w:val="001818FE"/>
    <w:rsid w:val="001C3BA9"/>
    <w:rsid w:val="001D37DD"/>
    <w:rsid w:val="001F3E7D"/>
    <w:rsid w:val="00223C99"/>
    <w:rsid w:val="0022498A"/>
    <w:rsid w:val="00261C95"/>
    <w:rsid w:val="00274AFE"/>
    <w:rsid w:val="002A6979"/>
    <w:rsid w:val="002B25D2"/>
    <w:rsid w:val="002C4C36"/>
    <w:rsid w:val="002F12F8"/>
    <w:rsid w:val="002F2F3D"/>
    <w:rsid w:val="00304634"/>
    <w:rsid w:val="003253AE"/>
    <w:rsid w:val="00327E9F"/>
    <w:rsid w:val="00343636"/>
    <w:rsid w:val="00370440"/>
    <w:rsid w:val="003B18F6"/>
    <w:rsid w:val="003F398C"/>
    <w:rsid w:val="00404527"/>
    <w:rsid w:val="0041257D"/>
    <w:rsid w:val="00421F96"/>
    <w:rsid w:val="00427936"/>
    <w:rsid w:val="004339D4"/>
    <w:rsid w:val="00464C80"/>
    <w:rsid w:val="00492EE1"/>
    <w:rsid w:val="004C1243"/>
    <w:rsid w:val="0050214D"/>
    <w:rsid w:val="00510544"/>
    <w:rsid w:val="0054773B"/>
    <w:rsid w:val="00551EE8"/>
    <w:rsid w:val="00577365"/>
    <w:rsid w:val="005D351C"/>
    <w:rsid w:val="0066390D"/>
    <w:rsid w:val="006808AB"/>
    <w:rsid w:val="006B4031"/>
    <w:rsid w:val="00710470"/>
    <w:rsid w:val="00713009"/>
    <w:rsid w:val="00775411"/>
    <w:rsid w:val="007D1E5F"/>
    <w:rsid w:val="007F138A"/>
    <w:rsid w:val="00885D0A"/>
    <w:rsid w:val="009134B6"/>
    <w:rsid w:val="00951A51"/>
    <w:rsid w:val="009B0559"/>
    <w:rsid w:val="009B1C13"/>
    <w:rsid w:val="009C2CF3"/>
    <w:rsid w:val="009C6DD5"/>
    <w:rsid w:val="00A07D96"/>
    <w:rsid w:val="00A367F2"/>
    <w:rsid w:val="00A43733"/>
    <w:rsid w:val="00A545AE"/>
    <w:rsid w:val="00A63239"/>
    <w:rsid w:val="00A73D32"/>
    <w:rsid w:val="00AC3432"/>
    <w:rsid w:val="00AD5C79"/>
    <w:rsid w:val="00B14F6A"/>
    <w:rsid w:val="00B25997"/>
    <w:rsid w:val="00B25C52"/>
    <w:rsid w:val="00BA078B"/>
    <w:rsid w:val="00BB1119"/>
    <w:rsid w:val="00BC26FF"/>
    <w:rsid w:val="00BC4FD5"/>
    <w:rsid w:val="00BF3EF1"/>
    <w:rsid w:val="00C10BC9"/>
    <w:rsid w:val="00C15456"/>
    <w:rsid w:val="00C4530A"/>
    <w:rsid w:val="00C762DF"/>
    <w:rsid w:val="00D063B2"/>
    <w:rsid w:val="00D13692"/>
    <w:rsid w:val="00DB058E"/>
    <w:rsid w:val="00DF1F7C"/>
    <w:rsid w:val="00E37FFA"/>
    <w:rsid w:val="00E764A6"/>
    <w:rsid w:val="00EB7977"/>
    <w:rsid w:val="00EF035F"/>
    <w:rsid w:val="00EF4FDC"/>
    <w:rsid w:val="00F73CE8"/>
    <w:rsid w:val="00F75AD7"/>
    <w:rsid w:val="00F77443"/>
    <w:rsid w:val="00FF340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BEC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2DB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2DBA"/>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042DBA"/>
    <w:rPr>
      <w:b/>
      <w:bCs/>
    </w:rPr>
  </w:style>
  <w:style w:type="character" w:styleId="Hyperlink">
    <w:name w:val="Hyperlink"/>
    <w:basedOn w:val="DefaultParagraphFont"/>
    <w:uiPriority w:val="99"/>
    <w:unhideWhenUsed/>
    <w:rsid w:val="00080E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9873">
      <w:bodyDiv w:val="1"/>
      <w:marLeft w:val="0"/>
      <w:marRight w:val="0"/>
      <w:marTop w:val="0"/>
      <w:marBottom w:val="0"/>
      <w:divBdr>
        <w:top w:val="none" w:sz="0" w:space="0" w:color="auto"/>
        <w:left w:val="none" w:sz="0" w:space="0" w:color="auto"/>
        <w:bottom w:val="none" w:sz="0" w:space="0" w:color="auto"/>
        <w:right w:val="none" w:sz="0" w:space="0" w:color="auto"/>
      </w:divBdr>
    </w:div>
    <w:div w:id="170460907">
      <w:bodyDiv w:val="1"/>
      <w:marLeft w:val="0"/>
      <w:marRight w:val="0"/>
      <w:marTop w:val="0"/>
      <w:marBottom w:val="0"/>
      <w:divBdr>
        <w:top w:val="none" w:sz="0" w:space="0" w:color="auto"/>
        <w:left w:val="none" w:sz="0" w:space="0" w:color="auto"/>
        <w:bottom w:val="none" w:sz="0" w:space="0" w:color="auto"/>
        <w:right w:val="none" w:sz="0" w:space="0" w:color="auto"/>
      </w:divBdr>
    </w:div>
    <w:div w:id="334966443">
      <w:bodyDiv w:val="1"/>
      <w:marLeft w:val="0"/>
      <w:marRight w:val="0"/>
      <w:marTop w:val="0"/>
      <w:marBottom w:val="0"/>
      <w:divBdr>
        <w:top w:val="none" w:sz="0" w:space="0" w:color="auto"/>
        <w:left w:val="none" w:sz="0" w:space="0" w:color="auto"/>
        <w:bottom w:val="none" w:sz="0" w:space="0" w:color="auto"/>
        <w:right w:val="none" w:sz="0" w:space="0" w:color="auto"/>
      </w:divBdr>
    </w:div>
    <w:div w:id="783886522">
      <w:bodyDiv w:val="1"/>
      <w:marLeft w:val="0"/>
      <w:marRight w:val="0"/>
      <w:marTop w:val="0"/>
      <w:marBottom w:val="0"/>
      <w:divBdr>
        <w:top w:val="none" w:sz="0" w:space="0" w:color="auto"/>
        <w:left w:val="none" w:sz="0" w:space="0" w:color="auto"/>
        <w:bottom w:val="none" w:sz="0" w:space="0" w:color="auto"/>
        <w:right w:val="none" w:sz="0" w:space="0" w:color="auto"/>
      </w:divBdr>
    </w:div>
    <w:div w:id="789857826">
      <w:bodyDiv w:val="1"/>
      <w:marLeft w:val="0"/>
      <w:marRight w:val="0"/>
      <w:marTop w:val="0"/>
      <w:marBottom w:val="0"/>
      <w:divBdr>
        <w:top w:val="none" w:sz="0" w:space="0" w:color="auto"/>
        <w:left w:val="none" w:sz="0" w:space="0" w:color="auto"/>
        <w:bottom w:val="none" w:sz="0" w:space="0" w:color="auto"/>
        <w:right w:val="none" w:sz="0" w:space="0" w:color="auto"/>
      </w:divBdr>
    </w:div>
    <w:div w:id="814028199">
      <w:bodyDiv w:val="1"/>
      <w:marLeft w:val="0"/>
      <w:marRight w:val="0"/>
      <w:marTop w:val="0"/>
      <w:marBottom w:val="0"/>
      <w:divBdr>
        <w:top w:val="none" w:sz="0" w:space="0" w:color="auto"/>
        <w:left w:val="none" w:sz="0" w:space="0" w:color="auto"/>
        <w:bottom w:val="none" w:sz="0" w:space="0" w:color="auto"/>
        <w:right w:val="none" w:sz="0" w:space="0" w:color="auto"/>
      </w:divBdr>
    </w:div>
    <w:div w:id="865948818">
      <w:bodyDiv w:val="1"/>
      <w:marLeft w:val="0"/>
      <w:marRight w:val="0"/>
      <w:marTop w:val="0"/>
      <w:marBottom w:val="0"/>
      <w:divBdr>
        <w:top w:val="none" w:sz="0" w:space="0" w:color="auto"/>
        <w:left w:val="none" w:sz="0" w:space="0" w:color="auto"/>
        <w:bottom w:val="none" w:sz="0" w:space="0" w:color="auto"/>
        <w:right w:val="none" w:sz="0" w:space="0" w:color="auto"/>
      </w:divBdr>
    </w:div>
    <w:div w:id="1112170350">
      <w:bodyDiv w:val="1"/>
      <w:marLeft w:val="0"/>
      <w:marRight w:val="0"/>
      <w:marTop w:val="0"/>
      <w:marBottom w:val="0"/>
      <w:divBdr>
        <w:top w:val="none" w:sz="0" w:space="0" w:color="auto"/>
        <w:left w:val="none" w:sz="0" w:space="0" w:color="auto"/>
        <w:bottom w:val="none" w:sz="0" w:space="0" w:color="auto"/>
        <w:right w:val="none" w:sz="0" w:space="0" w:color="auto"/>
      </w:divBdr>
    </w:div>
    <w:div w:id="1255699743">
      <w:bodyDiv w:val="1"/>
      <w:marLeft w:val="0"/>
      <w:marRight w:val="0"/>
      <w:marTop w:val="0"/>
      <w:marBottom w:val="0"/>
      <w:divBdr>
        <w:top w:val="none" w:sz="0" w:space="0" w:color="auto"/>
        <w:left w:val="none" w:sz="0" w:space="0" w:color="auto"/>
        <w:bottom w:val="none" w:sz="0" w:space="0" w:color="auto"/>
        <w:right w:val="none" w:sz="0" w:space="0" w:color="auto"/>
      </w:divBdr>
    </w:div>
    <w:div w:id="1312127499">
      <w:bodyDiv w:val="1"/>
      <w:marLeft w:val="0"/>
      <w:marRight w:val="0"/>
      <w:marTop w:val="0"/>
      <w:marBottom w:val="0"/>
      <w:divBdr>
        <w:top w:val="none" w:sz="0" w:space="0" w:color="auto"/>
        <w:left w:val="none" w:sz="0" w:space="0" w:color="auto"/>
        <w:bottom w:val="none" w:sz="0" w:space="0" w:color="auto"/>
        <w:right w:val="none" w:sz="0" w:space="0" w:color="auto"/>
      </w:divBdr>
    </w:div>
    <w:div w:id="1370300633">
      <w:bodyDiv w:val="1"/>
      <w:marLeft w:val="0"/>
      <w:marRight w:val="0"/>
      <w:marTop w:val="0"/>
      <w:marBottom w:val="0"/>
      <w:divBdr>
        <w:top w:val="none" w:sz="0" w:space="0" w:color="auto"/>
        <w:left w:val="none" w:sz="0" w:space="0" w:color="auto"/>
        <w:bottom w:val="none" w:sz="0" w:space="0" w:color="auto"/>
        <w:right w:val="none" w:sz="0" w:space="0" w:color="auto"/>
      </w:divBdr>
    </w:div>
    <w:div w:id="1388140730">
      <w:bodyDiv w:val="1"/>
      <w:marLeft w:val="0"/>
      <w:marRight w:val="0"/>
      <w:marTop w:val="0"/>
      <w:marBottom w:val="0"/>
      <w:divBdr>
        <w:top w:val="none" w:sz="0" w:space="0" w:color="auto"/>
        <w:left w:val="none" w:sz="0" w:space="0" w:color="auto"/>
        <w:bottom w:val="none" w:sz="0" w:space="0" w:color="auto"/>
        <w:right w:val="none" w:sz="0" w:space="0" w:color="auto"/>
      </w:divBdr>
      <w:divsChild>
        <w:div w:id="2138640958">
          <w:marLeft w:val="0"/>
          <w:marRight w:val="0"/>
          <w:marTop w:val="0"/>
          <w:marBottom w:val="0"/>
          <w:divBdr>
            <w:top w:val="none" w:sz="0" w:space="0" w:color="auto"/>
            <w:left w:val="none" w:sz="0" w:space="0" w:color="auto"/>
            <w:bottom w:val="none" w:sz="0" w:space="0" w:color="auto"/>
            <w:right w:val="none" w:sz="0" w:space="0" w:color="auto"/>
          </w:divBdr>
          <w:divsChild>
            <w:div w:id="504637162">
              <w:marLeft w:val="0"/>
              <w:marRight w:val="0"/>
              <w:marTop w:val="0"/>
              <w:marBottom w:val="0"/>
              <w:divBdr>
                <w:top w:val="none" w:sz="0" w:space="0" w:color="auto"/>
                <w:left w:val="none" w:sz="0" w:space="0" w:color="auto"/>
                <w:bottom w:val="none" w:sz="0" w:space="0" w:color="auto"/>
                <w:right w:val="none" w:sz="0" w:space="0" w:color="auto"/>
              </w:divBdr>
              <w:divsChild>
                <w:div w:id="774667567">
                  <w:marLeft w:val="0"/>
                  <w:marRight w:val="0"/>
                  <w:marTop w:val="0"/>
                  <w:marBottom w:val="0"/>
                  <w:divBdr>
                    <w:top w:val="none" w:sz="0" w:space="0" w:color="auto"/>
                    <w:left w:val="none" w:sz="0" w:space="0" w:color="auto"/>
                    <w:bottom w:val="none" w:sz="0" w:space="0" w:color="auto"/>
                    <w:right w:val="none" w:sz="0" w:space="0" w:color="auto"/>
                  </w:divBdr>
                  <w:divsChild>
                    <w:div w:id="14242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08811">
      <w:bodyDiv w:val="1"/>
      <w:marLeft w:val="0"/>
      <w:marRight w:val="0"/>
      <w:marTop w:val="0"/>
      <w:marBottom w:val="0"/>
      <w:divBdr>
        <w:top w:val="none" w:sz="0" w:space="0" w:color="auto"/>
        <w:left w:val="none" w:sz="0" w:space="0" w:color="auto"/>
        <w:bottom w:val="none" w:sz="0" w:space="0" w:color="auto"/>
        <w:right w:val="none" w:sz="0" w:space="0" w:color="auto"/>
      </w:divBdr>
    </w:div>
    <w:div w:id="1508249373">
      <w:bodyDiv w:val="1"/>
      <w:marLeft w:val="0"/>
      <w:marRight w:val="0"/>
      <w:marTop w:val="0"/>
      <w:marBottom w:val="0"/>
      <w:divBdr>
        <w:top w:val="none" w:sz="0" w:space="0" w:color="auto"/>
        <w:left w:val="none" w:sz="0" w:space="0" w:color="auto"/>
        <w:bottom w:val="none" w:sz="0" w:space="0" w:color="auto"/>
        <w:right w:val="none" w:sz="0" w:space="0" w:color="auto"/>
      </w:divBdr>
    </w:div>
    <w:div w:id="1549023808">
      <w:bodyDiv w:val="1"/>
      <w:marLeft w:val="0"/>
      <w:marRight w:val="0"/>
      <w:marTop w:val="0"/>
      <w:marBottom w:val="0"/>
      <w:divBdr>
        <w:top w:val="none" w:sz="0" w:space="0" w:color="auto"/>
        <w:left w:val="none" w:sz="0" w:space="0" w:color="auto"/>
        <w:bottom w:val="none" w:sz="0" w:space="0" w:color="auto"/>
        <w:right w:val="none" w:sz="0" w:space="0" w:color="auto"/>
      </w:divBdr>
    </w:div>
    <w:div w:id="1643078941">
      <w:bodyDiv w:val="1"/>
      <w:marLeft w:val="0"/>
      <w:marRight w:val="0"/>
      <w:marTop w:val="0"/>
      <w:marBottom w:val="0"/>
      <w:divBdr>
        <w:top w:val="none" w:sz="0" w:space="0" w:color="auto"/>
        <w:left w:val="none" w:sz="0" w:space="0" w:color="auto"/>
        <w:bottom w:val="none" w:sz="0" w:space="0" w:color="auto"/>
        <w:right w:val="none" w:sz="0" w:space="0" w:color="auto"/>
      </w:divBdr>
    </w:div>
    <w:div w:id="1684160735">
      <w:bodyDiv w:val="1"/>
      <w:marLeft w:val="0"/>
      <w:marRight w:val="0"/>
      <w:marTop w:val="0"/>
      <w:marBottom w:val="0"/>
      <w:divBdr>
        <w:top w:val="none" w:sz="0" w:space="0" w:color="auto"/>
        <w:left w:val="none" w:sz="0" w:space="0" w:color="auto"/>
        <w:bottom w:val="none" w:sz="0" w:space="0" w:color="auto"/>
        <w:right w:val="none" w:sz="0" w:space="0" w:color="auto"/>
      </w:divBdr>
    </w:div>
    <w:div w:id="1693802211">
      <w:bodyDiv w:val="1"/>
      <w:marLeft w:val="0"/>
      <w:marRight w:val="0"/>
      <w:marTop w:val="0"/>
      <w:marBottom w:val="0"/>
      <w:divBdr>
        <w:top w:val="none" w:sz="0" w:space="0" w:color="auto"/>
        <w:left w:val="none" w:sz="0" w:space="0" w:color="auto"/>
        <w:bottom w:val="none" w:sz="0" w:space="0" w:color="auto"/>
        <w:right w:val="none" w:sz="0" w:space="0" w:color="auto"/>
      </w:divBdr>
    </w:div>
    <w:div w:id="2058581539">
      <w:bodyDiv w:val="1"/>
      <w:marLeft w:val="0"/>
      <w:marRight w:val="0"/>
      <w:marTop w:val="0"/>
      <w:marBottom w:val="0"/>
      <w:divBdr>
        <w:top w:val="none" w:sz="0" w:space="0" w:color="auto"/>
        <w:left w:val="none" w:sz="0" w:space="0" w:color="auto"/>
        <w:bottom w:val="none" w:sz="0" w:space="0" w:color="auto"/>
        <w:right w:val="none" w:sz="0" w:space="0" w:color="auto"/>
      </w:divBdr>
    </w:div>
    <w:div w:id="21381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6" Type="http://schemas.openxmlformats.org/officeDocument/2006/relationships/hyperlink" Target="mailto:marifi.guler@emu.edu.tr" TargetMode="Externa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hyperlink" Target="mailto:dogu.arifler@emu.edu.tr"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BE27BC16DDA40B2DEFCA3B8F355A3" ma:contentTypeVersion="" ma:contentTypeDescription="Create a new document." ma:contentTypeScope="" ma:versionID="08de7df224e6067acb8e9f1e912bb6ad">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38DFE3-2F7D-41DD-8673-2753669D3731}"/>
</file>

<file path=customXml/itemProps2.xml><?xml version="1.0" encoding="utf-8"?>
<ds:datastoreItem xmlns:ds="http://schemas.openxmlformats.org/officeDocument/2006/customXml" ds:itemID="{900DAB45-1359-45C1-8833-FAF4B7A11AE2}"/>
</file>

<file path=customXml/itemProps3.xml><?xml version="1.0" encoding="utf-8"?>
<ds:datastoreItem xmlns:ds="http://schemas.openxmlformats.org/officeDocument/2006/customXml" ds:itemID="{DAF416E9-E98F-4471-8A1B-4CC31C096CE5}"/>
</file>

<file path=docProps/app.xml><?xml version="1.0" encoding="utf-8"?>
<Properties xmlns="http://schemas.openxmlformats.org/officeDocument/2006/extended-properties" xmlns:vt="http://schemas.openxmlformats.org/officeDocument/2006/docPropsVTypes">
  <Template>Normal.dotm</Template>
  <TotalTime>1315</TotalTime>
  <Pages>2</Pages>
  <Words>881</Words>
  <Characters>5025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Bayram</dc:creator>
  <cp:lastModifiedBy>Microsoft Office User</cp:lastModifiedBy>
  <cp:revision>40</cp:revision>
  <dcterms:created xsi:type="dcterms:W3CDTF">2013-10-01T12:18:00Z</dcterms:created>
  <dcterms:modified xsi:type="dcterms:W3CDTF">2019-02-18T11:14:00Z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0x01010013ABE27BC16DDA40B2DEFCA3B8F355A3</vt:lpwstr>
  </property>
</Properties>
</file>